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topFromText="799" w:bottomFromText="799" w:vertAnchor="page" w:horzAnchor="margin" w:tblpY="67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093"/>
        <w:gridCol w:w="7513"/>
      </w:tblGrid>
      <w:tr w:rsidR="005565F1" w:rsidRPr="0051562F" w14:paraId="7C37A97B" w14:textId="77777777" w:rsidTr="006E690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D785E0" w14:textId="77777777" w:rsidR="005565F1" w:rsidRPr="00C72675" w:rsidRDefault="005565F1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b/>
                <w:color w:val="000000"/>
                <w:sz w:val="22"/>
                <w:szCs w:val="22"/>
                <w:lang w:eastAsia="en-US"/>
              </w:rPr>
            </w:pPr>
            <w:r w:rsidRPr="005565F1">
              <w:rPr>
                <w:rFonts w:ascii="Verdana" w:hAnsi="Verdana" w:cs="HelveticaNeue-Light"/>
                <w:b/>
                <w:color w:val="000000"/>
                <w:sz w:val="32"/>
                <w:szCs w:val="32"/>
                <w:lang w:eastAsia="en-US"/>
              </w:rPr>
              <w:t>JOB DESCRIPTION</w:t>
            </w:r>
          </w:p>
        </w:tc>
      </w:tr>
      <w:tr w:rsidR="001269B7" w:rsidRPr="0051562F" w14:paraId="4B1D8E0F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BBFB" w14:textId="77777777" w:rsidR="001269B7" w:rsidRPr="008805E6" w:rsidRDefault="001269B7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 w:rsidRPr="0051562F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Job title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8664" w14:textId="77777777" w:rsidR="001269B7" w:rsidRPr="00C72675" w:rsidRDefault="00E639F4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  <w:lang w:eastAsia="en-US"/>
              </w:rPr>
              <w:t>Business Development Worker</w:t>
            </w:r>
          </w:p>
        </w:tc>
      </w:tr>
      <w:tr w:rsidR="001269B7" w14:paraId="03CCC336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A639" w14:textId="77777777" w:rsidR="001269B7" w:rsidRDefault="00C72675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AB33" w14:textId="77777777" w:rsidR="001269B7" w:rsidRDefault="00C72675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St Matthews Big Local</w:t>
            </w:r>
            <w:r w:rsidR="009C04FF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Leicester (SMBLL)</w:t>
            </w:r>
          </w:p>
        </w:tc>
      </w:tr>
      <w:tr w:rsidR="00C72675" w14:paraId="4AF8A8C8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8F82" w14:textId="77777777" w:rsidR="00C72675" w:rsidRDefault="00C72675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Job Details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6477" w14:textId="30C57C8D" w:rsidR="00C72675" w:rsidRDefault="008805E6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Part time </w:t>
            </w:r>
            <w:r w:rsidR="0066079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–</w:t>
            </w:r>
            <w:r w:rsidR="00C72675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035DB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16</w:t>
            </w:r>
            <w:r w:rsidR="0066079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72675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hours per week</w:t>
            </w:r>
            <w:r w:rsidR="0066079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.</w:t>
            </w:r>
            <w:r w:rsidR="00C72675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(flexibility essential)</w:t>
            </w:r>
          </w:p>
          <w:p w14:paraId="6221F4D5" w14:textId="77777777" w:rsidR="00C72675" w:rsidRDefault="008805E6" w:rsidP="0066079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Hourly rate </w:t>
            </w:r>
            <w:r w:rsidR="0066079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£12.15</w:t>
            </w:r>
          </w:p>
          <w:p w14:paraId="4BBA73C8" w14:textId="0B184AAF" w:rsidR="008F2618" w:rsidRDefault="005565F1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Closing date:</w:t>
            </w:r>
            <w:r w:rsidR="0066079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C57C2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Friday 7</w:t>
            </w:r>
            <w:r w:rsidR="001C57C2" w:rsidRPr="001C57C2">
              <w:rPr>
                <w:rFonts w:ascii="Verdana" w:hAnsi="Verdana" w:cs="HelveticaNeue-Light"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 w:rsidR="001C57C2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February</w:t>
            </w:r>
            <w:r w:rsidR="00E035DB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1C57C2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269B7" w14:paraId="5054E137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D46D" w14:textId="77777777" w:rsidR="001269B7" w:rsidRDefault="001269B7" w:rsidP="006E690E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Main purposes of job</w:t>
            </w:r>
          </w:p>
          <w:p w14:paraId="1D353649" w14:textId="77777777" w:rsidR="00C72675" w:rsidRDefault="00C72675" w:rsidP="006E690E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D705C73" w14:textId="77777777" w:rsidR="00C72675" w:rsidRDefault="00C72675" w:rsidP="006E690E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7A9757A7" w14:textId="77777777" w:rsidR="00C72675" w:rsidRDefault="00C72675" w:rsidP="006E690E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B0AA47F" w14:textId="77777777" w:rsidR="00C72675" w:rsidRDefault="00C72675" w:rsidP="006E690E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02555550" w14:textId="77777777" w:rsidR="001269B7" w:rsidRDefault="001269B7" w:rsidP="006E690E">
            <w:pPr>
              <w:spacing w:line="276" w:lineRule="auto"/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C682" w14:textId="77777777" w:rsidR="0023663A" w:rsidRDefault="009F3517" w:rsidP="006E690E">
            <w:pPr>
              <w:pStyle w:val="NormalWeb"/>
              <w:shd w:val="clear" w:color="auto" w:fill="FFFFFF"/>
              <w:spacing w:after="180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In line with the SMBL</w:t>
            </w:r>
            <w:r w:rsidR="009C04FF">
              <w:rPr>
                <w:rFonts w:ascii="Verdana" w:hAnsi="Verdana" w:cs="Helvetica"/>
                <w:sz w:val="22"/>
                <w:szCs w:val="22"/>
              </w:rPr>
              <w:t>L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plan, t</w:t>
            </w:r>
            <w:r w:rsidR="00D11382">
              <w:rPr>
                <w:rFonts w:ascii="Verdana" w:hAnsi="Verdana" w:cs="Helvetica"/>
                <w:sz w:val="22"/>
                <w:szCs w:val="22"/>
              </w:rPr>
              <w:t>he Business Development Worker</w:t>
            </w:r>
            <w:r w:rsidR="00E639F4" w:rsidRPr="00E639F4">
              <w:rPr>
                <w:rFonts w:ascii="Verdana" w:hAnsi="Verdana" w:cs="Helvetica"/>
                <w:sz w:val="22"/>
                <w:szCs w:val="22"/>
              </w:rPr>
              <w:t xml:space="preserve"> will pla</w:t>
            </w:r>
            <w:r w:rsidR="00E639F4">
              <w:rPr>
                <w:rFonts w:ascii="Verdana" w:hAnsi="Verdana" w:cs="Helvetica"/>
                <w:sz w:val="22"/>
                <w:szCs w:val="22"/>
              </w:rPr>
              <w:t xml:space="preserve">y </w:t>
            </w:r>
            <w:r w:rsidR="009C04FF">
              <w:rPr>
                <w:rFonts w:ascii="Verdana" w:hAnsi="Verdana" w:cs="Helvetica"/>
                <w:sz w:val="22"/>
                <w:szCs w:val="22"/>
              </w:rPr>
              <w:t>a vital role in supporting SMBLL</w:t>
            </w:r>
            <w:r w:rsidR="0023663A">
              <w:rPr>
                <w:rFonts w:ascii="Verdana" w:hAnsi="Verdana" w:cs="Helvetica"/>
                <w:sz w:val="22"/>
                <w:szCs w:val="22"/>
              </w:rPr>
              <w:t xml:space="preserve"> Manager</w:t>
            </w:r>
            <w:r w:rsidR="00DC2E23">
              <w:rPr>
                <w:rFonts w:ascii="Verdana" w:hAnsi="Verdana" w:cs="Helvetica"/>
                <w:sz w:val="22"/>
                <w:szCs w:val="22"/>
              </w:rPr>
              <w:t xml:space="preserve"> </w:t>
            </w:r>
            <w:r w:rsidR="00E639F4">
              <w:rPr>
                <w:rFonts w:ascii="Verdana" w:hAnsi="Verdana" w:cs="Helvetica"/>
                <w:sz w:val="22"/>
                <w:szCs w:val="22"/>
              </w:rPr>
              <w:t>and the Partnership Board</w:t>
            </w:r>
            <w:r w:rsidR="00E639F4" w:rsidRPr="00E639F4">
              <w:rPr>
                <w:rFonts w:ascii="Verdana" w:hAnsi="Verdana" w:cs="Helvetica"/>
                <w:sz w:val="22"/>
                <w:szCs w:val="22"/>
              </w:rPr>
              <w:t xml:space="preserve"> in establishing a susta</w:t>
            </w:r>
            <w:r w:rsidR="00E639F4">
              <w:rPr>
                <w:rFonts w:ascii="Verdana" w:hAnsi="Verdana" w:cs="Helvetica"/>
                <w:sz w:val="22"/>
                <w:szCs w:val="22"/>
              </w:rPr>
              <w:t>inable financial future</w:t>
            </w:r>
            <w:r w:rsidR="00E639F4" w:rsidRPr="00E639F4">
              <w:rPr>
                <w:rFonts w:ascii="Verdana" w:hAnsi="Verdana" w:cs="Helvetica"/>
                <w:sz w:val="22"/>
                <w:szCs w:val="22"/>
              </w:rPr>
              <w:t xml:space="preserve">. </w:t>
            </w:r>
          </w:p>
          <w:p w14:paraId="06ED6F9F" w14:textId="503310AA" w:rsidR="0023663A" w:rsidRDefault="0023663A" w:rsidP="006E690E">
            <w:pPr>
              <w:pStyle w:val="NormalWeb"/>
              <w:shd w:val="clear" w:color="auto" w:fill="FFFFFF"/>
              <w:spacing w:after="180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The post holder will assist with the development of a long term strategy</w:t>
            </w:r>
            <w:r w:rsidR="007520D3">
              <w:rPr>
                <w:rFonts w:ascii="Verdana" w:hAnsi="Verdana" w:cs="Helvetica"/>
                <w:sz w:val="22"/>
                <w:szCs w:val="22"/>
              </w:rPr>
              <w:t>,</w:t>
            </w:r>
            <w:r w:rsidR="00656B08">
              <w:rPr>
                <w:rFonts w:ascii="Verdana" w:hAnsi="Verdana" w:cs="Helvetica"/>
                <w:sz w:val="22"/>
                <w:szCs w:val="22"/>
              </w:rPr>
              <w:t xml:space="preserve"> including the creation of a new community business,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fundraising and business plan. </w:t>
            </w:r>
            <w:r w:rsidR="007520D3">
              <w:rPr>
                <w:rFonts w:ascii="Verdana" w:hAnsi="Verdana" w:cs="Helvetica"/>
                <w:sz w:val="22"/>
                <w:szCs w:val="22"/>
              </w:rPr>
              <w:t>The post holder will support the charity to create and fund a new social enterprise.</w:t>
            </w:r>
          </w:p>
          <w:p w14:paraId="009B06C9" w14:textId="4B1ABAFA" w:rsidR="007520D3" w:rsidRPr="00E639F4" w:rsidRDefault="00E639F4" w:rsidP="006E690E">
            <w:pPr>
              <w:pStyle w:val="NormalWeb"/>
              <w:shd w:val="clear" w:color="auto" w:fill="FFFFFF"/>
              <w:spacing w:after="180"/>
              <w:rPr>
                <w:rFonts w:ascii="Verdana" w:hAnsi="Verdana" w:cs="Helvetica"/>
                <w:sz w:val="22"/>
                <w:szCs w:val="22"/>
              </w:rPr>
            </w:pPr>
            <w:r w:rsidRPr="00E639F4">
              <w:rPr>
                <w:rFonts w:ascii="Verdana" w:hAnsi="Verdana" w:cs="Helvetica"/>
                <w:sz w:val="22"/>
                <w:szCs w:val="22"/>
              </w:rPr>
              <w:t xml:space="preserve">The post will research and identify new income </w:t>
            </w:r>
            <w:r>
              <w:rPr>
                <w:rFonts w:ascii="Verdana" w:hAnsi="Verdana" w:cs="Helvetica"/>
                <w:sz w:val="22"/>
                <w:szCs w:val="22"/>
              </w:rPr>
              <w:t>sources</w:t>
            </w:r>
            <w:r w:rsidRPr="00E639F4">
              <w:rPr>
                <w:rFonts w:ascii="Verdana" w:hAnsi="Verdana" w:cs="Helvetica"/>
                <w:sz w:val="22"/>
                <w:szCs w:val="22"/>
              </w:rPr>
              <w:t>, help develop robust business plans to guide this work, develop and support approaches to these sources, and play a crucial role in coordinatin</w:t>
            </w:r>
            <w:r w:rsidR="009F3517">
              <w:rPr>
                <w:rFonts w:ascii="Verdana" w:hAnsi="Verdana" w:cs="Helvetica"/>
                <w:sz w:val="22"/>
                <w:szCs w:val="22"/>
              </w:rPr>
              <w:t>g approaches across the charity.</w:t>
            </w:r>
            <w:r w:rsidRPr="00E639F4">
              <w:rPr>
                <w:rFonts w:ascii="Verdana" w:hAnsi="Verdana" w:cs="Helvetica"/>
                <w:sz w:val="22"/>
                <w:szCs w:val="22"/>
              </w:rPr>
              <w:t xml:space="preserve"> </w:t>
            </w:r>
          </w:p>
          <w:p w14:paraId="5AA167D6" w14:textId="1E1F2A05" w:rsidR="001269B7" w:rsidRDefault="00E639F4" w:rsidP="006E690E">
            <w:pPr>
              <w:pStyle w:val="NormalWeb"/>
              <w:shd w:val="clear" w:color="auto" w:fill="FFFFFF"/>
              <w:spacing w:after="180"/>
              <w:rPr>
                <w:rFonts w:ascii="Verdana" w:hAnsi="Verdana" w:cs="Helvetica"/>
                <w:sz w:val="22"/>
                <w:szCs w:val="22"/>
              </w:rPr>
            </w:pPr>
            <w:r w:rsidRPr="00E639F4">
              <w:rPr>
                <w:rFonts w:ascii="Verdana" w:hAnsi="Verdana" w:cs="Helvetica"/>
                <w:sz w:val="22"/>
                <w:szCs w:val="22"/>
              </w:rPr>
              <w:t>The post holder will also be responsible for maintaining our existing relationships with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key stakeholders</w:t>
            </w:r>
            <w:r w:rsidRPr="00E639F4">
              <w:rPr>
                <w:rFonts w:ascii="Verdana" w:hAnsi="Verdana" w:cs="Helvetica"/>
                <w:sz w:val="22"/>
                <w:szCs w:val="22"/>
              </w:rPr>
              <w:t xml:space="preserve"> and </w:t>
            </w:r>
            <w:r w:rsidR="00DC2E23">
              <w:rPr>
                <w:rFonts w:ascii="Verdana" w:hAnsi="Verdana" w:cs="Helvetica"/>
                <w:sz w:val="22"/>
                <w:szCs w:val="22"/>
              </w:rPr>
              <w:t xml:space="preserve">developing new partnerships. They will </w:t>
            </w:r>
            <w:r w:rsidRPr="00E639F4">
              <w:rPr>
                <w:rFonts w:ascii="Verdana" w:hAnsi="Verdana" w:cs="Helvetica"/>
                <w:sz w:val="22"/>
                <w:szCs w:val="22"/>
              </w:rPr>
              <w:t xml:space="preserve">support 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in sourcing additional </w:t>
            </w:r>
            <w:r w:rsidR="00DC2E23">
              <w:rPr>
                <w:rFonts w:ascii="Verdana" w:hAnsi="Verdana" w:cs="Helvetica"/>
                <w:sz w:val="22"/>
                <w:szCs w:val="22"/>
              </w:rPr>
              <w:t xml:space="preserve">funding, </w:t>
            </w:r>
            <w:r w:rsidRPr="00E639F4">
              <w:rPr>
                <w:rFonts w:ascii="Verdana" w:hAnsi="Verdana" w:cs="Helvetica"/>
                <w:sz w:val="22"/>
                <w:szCs w:val="22"/>
              </w:rPr>
              <w:t xml:space="preserve">writing 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reports and timely applications </w:t>
            </w:r>
            <w:r w:rsidRPr="00E639F4">
              <w:rPr>
                <w:rFonts w:ascii="Verdana" w:hAnsi="Verdana" w:cs="Helvetica"/>
                <w:sz w:val="22"/>
                <w:szCs w:val="22"/>
              </w:rPr>
              <w:t>where appropriate. Additionally, the post hol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der will report to the </w:t>
            </w:r>
            <w:r w:rsidR="007520D3">
              <w:rPr>
                <w:rFonts w:ascii="Verdana" w:hAnsi="Verdana" w:cs="Helvetica"/>
                <w:sz w:val="22"/>
                <w:szCs w:val="22"/>
              </w:rPr>
              <w:t xml:space="preserve">manager and </w:t>
            </w:r>
            <w:r>
              <w:rPr>
                <w:rFonts w:ascii="Verdana" w:hAnsi="Verdana" w:cs="Helvetica"/>
                <w:sz w:val="22"/>
                <w:szCs w:val="22"/>
              </w:rPr>
              <w:t>Board</w:t>
            </w:r>
            <w:r w:rsidR="007520D3">
              <w:rPr>
                <w:rFonts w:ascii="Verdana" w:hAnsi="Verdana" w:cs="Helvetica"/>
                <w:sz w:val="22"/>
                <w:szCs w:val="22"/>
              </w:rPr>
              <w:t xml:space="preserve"> of Trustee</w:t>
            </w:r>
            <w:r w:rsidR="00DC2E23">
              <w:rPr>
                <w:rFonts w:ascii="Verdana" w:hAnsi="Verdana" w:cs="Helvetica"/>
                <w:sz w:val="22"/>
                <w:szCs w:val="22"/>
              </w:rPr>
              <w:t xml:space="preserve"> and provide a range of administrative support as necessary</w:t>
            </w:r>
          </w:p>
          <w:p w14:paraId="36DAF6A9" w14:textId="77777777" w:rsidR="00B56C75" w:rsidRDefault="00B56C75" w:rsidP="006E690E">
            <w:pPr>
              <w:pStyle w:val="NormalWeb"/>
              <w:shd w:val="clear" w:color="auto" w:fill="FFFFFF"/>
              <w:spacing w:after="180"/>
              <w:rPr>
                <w:rFonts w:ascii="Verdana" w:hAnsi="Verdana" w:cs="Helvetica"/>
                <w:sz w:val="22"/>
                <w:szCs w:val="22"/>
              </w:rPr>
            </w:pPr>
            <w:r w:rsidRPr="008805E6">
              <w:rPr>
                <w:rFonts w:ascii="Verdana" w:hAnsi="Verdana" w:cs="Helvetica"/>
                <w:sz w:val="22"/>
                <w:szCs w:val="22"/>
              </w:rPr>
              <w:t>The postholder will be responsible for the development and management of St Matthews House Community Hub,</w:t>
            </w:r>
            <w:r w:rsidR="007520D3">
              <w:rPr>
                <w:rFonts w:ascii="Verdana" w:hAnsi="Verdana" w:cs="Helvetica"/>
                <w:sz w:val="22"/>
                <w:szCs w:val="22"/>
              </w:rPr>
              <w:t xml:space="preserve"> Our Multi Use Games Area and</w:t>
            </w:r>
            <w:r w:rsidRPr="008805E6">
              <w:rPr>
                <w:rFonts w:ascii="Verdana" w:hAnsi="Verdana" w:cs="Helvetica"/>
                <w:sz w:val="22"/>
                <w:szCs w:val="22"/>
              </w:rPr>
              <w:t xml:space="preserve"> maximising its use in line wi</w:t>
            </w:r>
            <w:r w:rsidR="008805E6" w:rsidRPr="008805E6">
              <w:rPr>
                <w:rFonts w:ascii="Verdana" w:hAnsi="Verdana" w:cs="Helvetica"/>
                <w:sz w:val="22"/>
                <w:szCs w:val="22"/>
              </w:rPr>
              <w:t xml:space="preserve">th </w:t>
            </w:r>
            <w:proofErr w:type="gramStart"/>
            <w:r w:rsidR="008805E6" w:rsidRPr="008805E6">
              <w:rPr>
                <w:rFonts w:ascii="Verdana" w:hAnsi="Verdana" w:cs="Helvetica"/>
                <w:sz w:val="22"/>
                <w:szCs w:val="22"/>
              </w:rPr>
              <w:t xml:space="preserve">the </w:t>
            </w:r>
            <w:r w:rsidR="007520D3">
              <w:rPr>
                <w:rFonts w:ascii="Verdana" w:hAnsi="Verdana" w:cs="Helvetica"/>
                <w:sz w:val="22"/>
                <w:szCs w:val="22"/>
              </w:rPr>
              <w:t xml:space="preserve"> charities</w:t>
            </w:r>
            <w:proofErr w:type="gramEnd"/>
            <w:r w:rsidR="008805E6" w:rsidRPr="008805E6">
              <w:rPr>
                <w:rFonts w:ascii="Verdana" w:hAnsi="Verdana" w:cs="Helvetica"/>
                <w:sz w:val="22"/>
                <w:szCs w:val="22"/>
              </w:rPr>
              <w:t xml:space="preserve"> vision and opti</w:t>
            </w:r>
            <w:r w:rsidR="006E690E">
              <w:rPr>
                <w:rFonts w:ascii="Verdana" w:hAnsi="Verdana" w:cs="Helvetica"/>
                <w:sz w:val="22"/>
                <w:szCs w:val="22"/>
              </w:rPr>
              <w:t xml:space="preserve">mising </w:t>
            </w:r>
            <w:r w:rsidRPr="008805E6">
              <w:rPr>
                <w:rFonts w:ascii="Verdana" w:hAnsi="Verdana" w:cs="Helvetica"/>
                <w:sz w:val="22"/>
                <w:szCs w:val="22"/>
              </w:rPr>
              <w:t>opportunities.</w:t>
            </w:r>
          </w:p>
          <w:p w14:paraId="7D195814" w14:textId="0EAF8368" w:rsidR="000178DB" w:rsidRPr="008805E6" w:rsidRDefault="000178DB" w:rsidP="006E690E">
            <w:pPr>
              <w:pStyle w:val="NormalWeb"/>
              <w:shd w:val="clear" w:color="auto" w:fill="FFFFFF"/>
              <w:spacing w:after="180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 xml:space="preserve">You will be required to work from our community hub for 3 days a week. </w:t>
            </w:r>
          </w:p>
        </w:tc>
      </w:tr>
      <w:tr w:rsidR="001269B7" w14:paraId="0D721A7B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CED3" w14:textId="77777777" w:rsidR="001269B7" w:rsidRPr="00B60358" w:rsidRDefault="001269B7" w:rsidP="00B603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Key tasks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584F" w14:textId="2C36889D" w:rsidR="00E31D42" w:rsidRPr="00E31D42" w:rsidRDefault="00E31D42" w:rsidP="006E690E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 xml:space="preserve">You will be responsible for delivering on the Big Local Plan and other additional projects as guided by the </w:t>
            </w:r>
            <w:r w:rsidR="0017645B">
              <w:rPr>
                <w:rFonts w:ascii="Verdana" w:hAnsi="Verdana" w:cs="Helvetica"/>
                <w:sz w:val="22"/>
                <w:szCs w:val="22"/>
              </w:rPr>
              <w:t>Charity Manager and Board of Trustees</w:t>
            </w:r>
            <w:r>
              <w:rPr>
                <w:rFonts w:ascii="Verdana" w:hAnsi="Verdana" w:cs="Helvetica"/>
                <w:sz w:val="22"/>
                <w:szCs w:val="22"/>
              </w:rPr>
              <w:t>. This will include:</w:t>
            </w:r>
          </w:p>
          <w:p w14:paraId="6A179880" w14:textId="77777777" w:rsidR="00F96940" w:rsidRPr="00F96940" w:rsidRDefault="00E31D42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H</w:t>
            </w:r>
            <w:r w:rsidR="001269B7" w:rsidRPr="00E639F4">
              <w:rPr>
                <w:rFonts w:ascii="Verdana" w:hAnsi="Verdana" w:cs="Helvetica"/>
                <w:sz w:val="22"/>
                <w:szCs w:val="22"/>
              </w:rPr>
              <w:t>elping to raise public awareness on issues relevant to the community</w:t>
            </w:r>
            <w:r w:rsidR="00DC2E23">
              <w:t xml:space="preserve"> / </w:t>
            </w:r>
            <w:r w:rsidR="00DC2E23">
              <w:rPr>
                <w:rFonts w:ascii="Verdana" w:hAnsi="Verdana"/>
                <w:sz w:val="22"/>
                <w:szCs w:val="22"/>
              </w:rPr>
              <w:t>u</w:t>
            </w:r>
            <w:r w:rsidR="00E639F4" w:rsidRPr="00E639F4">
              <w:rPr>
                <w:rFonts w:ascii="Verdana" w:hAnsi="Verdana" w:cs="Helvetica"/>
                <w:sz w:val="22"/>
                <w:szCs w:val="22"/>
              </w:rPr>
              <w:t>ndertake market research/scoping activity in support of new incom</w:t>
            </w:r>
            <w:r w:rsidR="00F96940">
              <w:rPr>
                <w:rFonts w:ascii="Verdana" w:hAnsi="Verdana" w:cs="Helvetica"/>
                <w:sz w:val="22"/>
                <w:szCs w:val="22"/>
              </w:rPr>
              <w:t>e</w:t>
            </w:r>
            <w:r w:rsidR="00E639F4">
              <w:t xml:space="preserve"> </w:t>
            </w:r>
            <w:r w:rsidR="00F96940" w:rsidRPr="00F96940">
              <w:rPr>
                <w:rFonts w:ascii="Verdana" w:hAnsi="Verdana"/>
                <w:sz w:val="22"/>
                <w:szCs w:val="22"/>
              </w:rPr>
              <w:t>approaches</w:t>
            </w:r>
          </w:p>
          <w:p w14:paraId="2642637B" w14:textId="7D542B3A" w:rsidR="00F96940" w:rsidRDefault="00F96940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 w:rsidRPr="00F96940">
              <w:rPr>
                <w:rFonts w:ascii="Verdana" w:hAnsi="Verdana" w:cs="Helvetica"/>
                <w:sz w:val="22"/>
                <w:szCs w:val="22"/>
              </w:rPr>
              <w:t>Support the development of robust business plans to guide these approache</w:t>
            </w:r>
            <w:r>
              <w:rPr>
                <w:rFonts w:ascii="Verdana" w:hAnsi="Verdana" w:cs="Helvetica"/>
                <w:sz w:val="22"/>
                <w:szCs w:val="22"/>
              </w:rPr>
              <w:t>s</w:t>
            </w:r>
          </w:p>
          <w:p w14:paraId="210B4B7B" w14:textId="11A37E2B" w:rsidR="007520D3" w:rsidRPr="00F96940" w:rsidRDefault="007520D3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Support the introduction of a Social Enterprise</w:t>
            </w:r>
          </w:p>
          <w:p w14:paraId="5BEF3E9F" w14:textId="77777777" w:rsidR="00E639F4" w:rsidRPr="00F96940" w:rsidRDefault="00E639F4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 w:rsidRPr="00F96940">
              <w:rPr>
                <w:rFonts w:ascii="Verdana" w:hAnsi="Verdana" w:cs="Helvetica"/>
                <w:sz w:val="22"/>
                <w:szCs w:val="22"/>
              </w:rPr>
              <w:t xml:space="preserve">Be a source of ideas and suggestions about how </w:t>
            </w:r>
            <w:r w:rsidR="00F96940" w:rsidRPr="00F96940">
              <w:rPr>
                <w:rFonts w:ascii="Verdana" w:hAnsi="Verdana" w:cs="Helvetica"/>
                <w:sz w:val="22"/>
                <w:szCs w:val="22"/>
              </w:rPr>
              <w:t>SMBL</w:t>
            </w:r>
            <w:r w:rsidR="00E31D42">
              <w:rPr>
                <w:rFonts w:ascii="Verdana" w:hAnsi="Verdana" w:cs="Helvetica"/>
                <w:sz w:val="22"/>
                <w:szCs w:val="22"/>
              </w:rPr>
              <w:t>L</w:t>
            </w:r>
            <w:r w:rsidR="00F96940" w:rsidRPr="00F96940">
              <w:rPr>
                <w:rFonts w:ascii="Verdana" w:hAnsi="Verdana" w:cs="Helvetica"/>
                <w:sz w:val="22"/>
                <w:szCs w:val="22"/>
              </w:rPr>
              <w:t xml:space="preserve">s </w:t>
            </w:r>
            <w:r w:rsidRPr="00F96940">
              <w:rPr>
                <w:rFonts w:ascii="Verdana" w:hAnsi="Verdana" w:cs="Helvetica"/>
                <w:sz w:val="22"/>
                <w:szCs w:val="22"/>
              </w:rPr>
              <w:t>expertise might be presented to new sources.</w:t>
            </w:r>
          </w:p>
          <w:p w14:paraId="04424AE8" w14:textId="4323B432" w:rsidR="001269B7" w:rsidRDefault="00E31D42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P</w:t>
            </w:r>
            <w:r w:rsidR="001269B7" w:rsidRPr="00C72675">
              <w:rPr>
                <w:rFonts w:ascii="Verdana" w:hAnsi="Verdana" w:cs="Helvetica"/>
                <w:sz w:val="22"/>
                <w:szCs w:val="22"/>
              </w:rPr>
              <w:t>reparing reports and policies</w:t>
            </w:r>
          </w:p>
          <w:p w14:paraId="4BC4AEBE" w14:textId="7306563F" w:rsidR="0017645B" w:rsidRPr="00C72675" w:rsidRDefault="0017645B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Promoting the charities brand through the use of social media</w:t>
            </w:r>
          </w:p>
          <w:p w14:paraId="7E406465" w14:textId="7C73B0D7" w:rsidR="001269B7" w:rsidRPr="00C72675" w:rsidRDefault="00E31D42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lastRenderedPageBreak/>
              <w:t>R</w:t>
            </w:r>
            <w:r w:rsidR="001269B7" w:rsidRPr="00C72675">
              <w:rPr>
                <w:rFonts w:ascii="Verdana" w:hAnsi="Verdana" w:cs="Helvetica"/>
                <w:sz w:val="22"/>
                <w:szCs w:val="22"/>
              </w:rPr>
              <w:t>aising and managing funds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(including future funding for staffing costs</w:t>
            </w:r>
            <w:r w:rsidR="007520D3">
              <w:rPr>
                <w:rFonts w:ascii="Verdana" w:hAnsi="Verdana" w:cs="Helvetica"/>
                <w:sz w:val="22"/>
                <w:szCs w:val="22"/>
              </w:rPr>
              <w:t xml:space="preserve"> and core costs</w:t>
            </w:r>
            <w:r>
              <w:rPr>
                <w:rFonts w:ascii="Verdana" w:hAnsi="Verdana" w:cs="Helvetica"/>
                <w:sz w:val="22"/>
                <w:szCs w:val="22"/>
              </w:rPr>
              <w:t>)</w:t>
            </w:r>
          </w:p>
          <w:p w14:paraId="075866CA" w14:textId="77777777" w:rsidR="00F96940" w:rsidRPr="00F96940" w:rsidRDefault="00E31D42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D</w:t>
            </w:r>
            <w:r w:rsidR="001269B7" w:rsidRPr="00C72675">
              <w:rPr>
                <w:rFonts w:ascii="Verdana" w:hAnsi="Verdana" w:cs="Helvetica"/>
                <w:sz w:val="22"/>
                <w:szCs w:val="22"/>
              </w:rPr>
              <w:t>eveloping and implementing strategies</w:t>
            </w:r>
          </w:p>
          <w:p w14:paraId="656BFCAB" w14:textId="77777777" w:rsidR="001269B7" w:rsidRDefault="00E31D42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G</w:t>
            </w:r>
            <w:r w:rsidR="00DC2E23">
              <w:rPr>
                <w:rFonts w:ascii="Verdana" w:hAnsi="Verdana" w:cs="Helvetica"/>
                <w:sz w:val="22"/>
                <w:szCs w:val="22"/>
              </w:rPr>
              <w:t xml:space="preserve">eneral </w:t>
            </w:r>
            <w:r w:rsidR="001269B7" w:rsidRPr="00C72675">
              <w:rPr>
                <w:rFonts w:ascii="Verdana" w:hAnsi="Verdana" w:cs="Helvetica"/>
                <w:sz w:val="22"/>
                <w:szCs w:val="22"/>
              </w:rPr>
              <w:t>administrative duties</w:t>
            </w:r>
          </w:p>
          <w:p w14:paraId="7AC9092E" w14:textId="77777777" w:rsidR="00B60358" w:rsidRPr="00F96940" w:rsidRDefault="00B60358" w:rsidP="006E690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Any other duties as required</w:t>
            </w:r>
          </w:p>
        </w:tc>
      </w:tr>
      <w:tr w:rsidR="001269B7" w14:paraId="14E2BD4B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A265" w14:textId="77777777" w:rsidR="001269B7" w:rsidRPr="008805E6" w:rsidRDefault="001269B7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lastRenderedPageBreak/>
              <w:t>Key results/</w:t>
            </w:r>
            <w:r w:rsidR="00E31D42">
              <w:rPr>
                <w:rFonts w:ascii="Verdana" w:hAnsi="Verdana" w:cs="HelveticaNeue-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t>objectives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E1FF" w14:textId="77777777" w:rsidR="001269B7" w:rsidRPr="00C72675" w:rsidRDefault="00F96940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t>To develop a business strategy that will increase funding and income generation to ensure long term sustainability of SMBL</w:t>
            </w:r>
            <w:r w:rsidR="00E31D42">
              <w:rPr>
                <w:rFonts w:ascii="Verdana" w:hAnsi="Verdana" w:cs="HelveticaNeue-Light"/>
                <w:sz w:val="22"/>
                <w:szCs w:val="22"/>
                <w:lang w:eastAsia="en-US"/>
              </w:rPr>
              <w:t>L</w:t>
            </w:r>
            <w:r w:rsidR="009F3517">
              <w:rPr>
                <w:rFonts w:ascii="Verdana" w:hAnsi="Verdana" w:cs="HelveticaNeue-Light"/>
                <w:sz w:val="22"/>
                <w:szCs w:val="22"/>
                <w:lang w:eastAsia="en-US"/>
              </w:rPr>
              <w:t>.</w:t>
            </w:r>
          </w:p>
        </w:tc>
      </w:tr>
      <w:tr w:rsidR="001269B7" w14:paraId="3A4CE330" w14:textId="77777777" w:rsidTr="006E69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AEED" w14:textId="77777777" w:rsidR="001269B7" w:rsidRDefault="001269B7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Responsible for staff/equipment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9B47" w14:textId="77777777" w:rsidR="001269B7" w:rsidRDefault="001269B7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269B7" w14:paraId="1BCC17CD" w14:textId="77777777" w:rsidTr="006E690E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D99" w14:textId="77777777" w:rsidR="008F2618" w:rsidRDefault="001269B7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t>Reporting to…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5328" w14:textId="26702E9A" w:rsidR="006E690E" w:rsidRPr="006E690E" w:rsidRDefault="00E31D42" w:rsidP="006E690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 w:rsidRPr="006E690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T</w:t>
            </w:r>
            <w:r w:rsidR="009F3517" w:rsidRPr="006E690E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he </w:t>
            </w:r>
            <w:r w:rsidR="000072CA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charity manager.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127"/>
        <w:gridCol w:w="6203"/>
        <w:gridCol w:w="1026"/>
      </w:tblGrid>
      <w:tr w:rsidR="00F01F92" w:rsidRPr="00DC2E23" w14:paraId="151509D3" w14:textId="77777777" w:rsidTr="00F01F92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B9C705" w14:textId="77777777" w:rsidR="00F01F92" w:rsidRPr="00DC2E23" w:rsidRDefault="00F01F92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32"/>
                <w:szCs w:val="32"/>
              </w:rPr>
            </w:pPr>
            <w:r w:rsidRPr="00DC2E23">
              <w:rPr>
                <w:rFonts w:ascii="Verdana" w:hAnsi="Verdana" w:cs="HelveticaNeue-Light"/>
                <w:b/>
                <w:color w:val="000000"/>
                <w:sz w:val="32"/>
                <w:szCs w:val="32"/>
              </w:rPr>
              <w:t>PERSON SPECIFICATION</w:t>
            </w:r>
          </w:p>
        </w:tc>
      </w:tr>
      <w:tr w:rsidR="00F01F92" w:rsidRPr="00DC2E23" w14:paraId="18917D81" w14:textId="77777777" w:rsidTr="00F01F9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2692A1" w14:textId="77777777" w:rsidR="00F01F92" w:rsidRPr="00DC2E23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C2E23">
              <w:rPr>
                <w:rFonts w:ascii="Verdana" w:hAnsi="Verdana" w:cs="HelveticaNeue-Light"/>
                <w:b/>
                <w:sz w:val="22"/>
                <w:szCs w:val="22"/>
              </w:rPr>
              <w:t>Criteria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D4266B" w14:textId="77777777" w:rsidR="00F01F92" w:rsidRDefault="00F01F92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C2E23">
              <w:rPr>
                <w:rFonts w:ascii="Verdana" w:hAnsi="Verdana" w:cs="HelveticaNeue-Light"/>
                <w:b/>
                <w:sz w:val="22"/>
                <w:szCs w:val="22"/>
              </w:rPr>
              <w:t>Essential</w:t>
            </w:r>
            <w:r>
              <w:rPr>
                <w:rFonts w:ascii="Verdana" w:hAnsi="Verdana" w:cs="HelveticaNeue-Light"/>
                <w:b/>
                <w:sz w:val="22"/>
                <w:szCs w:val="22"/>
              </w:rPr>
              <w:t xml:space="preserve"> (E) or Desirable (D)</w:t>
            </w:r>
          </w:p>
          <w:p w14:paraId="3AD2C158" w14:textId="77777777" w:rsidR="00F01F92" w:rsidRPr="00DC2E23" w:rsidRDefault="00F01F92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02B14" w14:textId="77777777" w:rsidR="00F01F92" w:rsidRPr="00DC2E23" w:rsidRDefault="00F01F92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E/D</w:t>
            </w:r>
          </w:p>
        </w:tc>
      </w:tr>
      <w:tr w:rsidR="00F01F92" w14:paraId="4A58CB44" w14:textId="77777777" w:rsidTr="00F01F9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C2C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Qualifications</w:t>
            </w:r>
          </w:p>
          <w:p w14:paraId="2CAA9134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3ABB" w14:textId="77777777" w:rsidR="00F01F92" w:rsidRPr="00C72675" w:rsidRDefault="00F01F92" w:rsidP="008805E6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 xml:space="preserve">A degree and/or </w:t>
            </w:r>
            <w:r w:rsidR="008805E6">
              <w:rPr>
                <w:rFonts w:ascii="Verdana" w:hAnsi="Verdana" w:cs="HelveticaNeue-Light"/>
                <w:sz w:val="22"/>
                <w:szCs w:val="22"/>
              </w:rPr>
              <w:t xml:space="preserve">relevant </w:t>
            </w:r>
            <w:r>
              <w:rPr>
                <w:rFonts w:ascii="Verdana" w:hAnsi="Verdana" w:cs="HelveticaNeue-Light"/>
                <w:sz w:val="22"/>
                <w:szCs w:val="22"/>
              </w:rPr>
              <w:t>fundraising experience.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CC4F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</w:tc>
      </w:tr>
      <w:tr w:rsidR="00F01F92" w14:paraId="435199CD" w14:textId="77777777" w:rsidTr="00F01F9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BE01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Skills/</w:t>
            </w:r>
          </w:p>
          <w:p w14:paraId="3ED7FF16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competencies</w:t>
            </w:r>
          </w:p>
          <w:p w14:paraId="7F61B6D8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62B08416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28C83781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24061ED7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19D9E2D1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350E" w14:textId="77777777" w:rsidR="00F01F92" w:rsidRPr="00DC2E23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R</w:t>
            </w:r>
            <w:r w:rsidRPr="00DC2E23">
              <w:rPr>
                <w:rFonts w:ascii="Verdana" w:hAnsi="Verdana" w:cs="Helvetica"/>
                <w:sz w:val="22"/>
                <w:szCs w:val="22"/>
              </w:rPr>
              <w:t>esearch and report-writing skills and the ability to interpret or present data</w:t>
            </w:r>
          </w:p>
          <w:p w14:paraId="4C033EB7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Fundraising -</w:t>
            </w:r>
            <w:r w:rsidRPr="00C72675">
              <w:rPr>
                <w:rFonts w:ascii="Verdana" w:hAnsi="Verdana" w:cs="Helvetica"/>
                <w:sz w:val="22"/>
                <w:szCs w:val="22"/>
              </w:rPr>
              <w:t xml:space="preserve"> to identif</w:t>
            </w:r>
            <w:r>
              <w:rPr>
                <w:rFonts w:ascii="Verdana" w:hAnsi="Verdana" w:cs="Helvetica"/>
                <w:sz w:val="22"/>
                <w:szCs w:val="22"/>
              </w:rPr>
              <w:t>y and pursue sources of funding</w:t>
            </w:r>
          </w:p>
          <w:p w14:paraId="3389CA26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Ability to generate additional income</w:t>
            </w:r>
          </w:p>
          <w:p w14:paraId="481CDB36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C</w:t>
            </w:r>
            <w:r w:rsidRPr="00C72675">
              <w:rPr>
                <w:rFonts w:ascii="Verdana" w:hAnsi="Verdana" w:cs="Helvetica"/>
                <w:sz w:val="22"/>
                <w:szCs w:val="22"/>
              </w:rPr>
              <w:t>reative thinking and problem-solving ability</w:t>
            </w:r>
          </w:p>
          <w:p w14:paraId="1612846E" w14:textId="77777777" w:rsidR="006E690E" w:rsidRDefault="006E690E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Advocacy and networking skills</w:t>
            </w:r>
          </w:p>
          <w:p w14:paraId="5F6F3352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General admin</w:t>
            </w:r>
            <w:r w:rsidRPr="006E28FB">
              <w:rPr>
                <w:rFonts w:ascii="Verdana" w:hAnsi="Verdana" w:cs="Helvetica"/>
                <w:sz w:val="22"/>
                <w:szCs w:val="22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</w:rPr>
              <w:t>skills</w:t>
            </w:r>
          </w:p>
          <w:p w14:paraId="4810B5F1" w14:textId="77777777" w:rsidR="006E690E" w:rsidRPr="006E690E" w:rsidRDefault="006E690E" w:rsidP="006E6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Social, political</w:t>
            </w:r>
            <w:r w:rsidRPr="00DC2E23">
              <w:rPr>
                <w:rFonts w:ascii="Verdana" w:hAnsi="Verdana" w:cs="Helvetica"/>
                <w:sz w:val="22"/>
                <w:szCs w:val="22"/>
              </w:rPr>
              <w:t xml:space="preserve"> and negotiating skills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C0A2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378AD7C6" w14:textId="77777777" w:rsidR="008805E6" w:rsidRDefault="008805E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6484A75C" w14:textId="77777777" w:rsidR="00EC0AC6" w:rsidRDefault="006E690E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50156BDB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60D79EED" w14:textId="77777777" w:rsidR="008805E6" w:rsidRDefault="008805E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4AF8D94A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47B4DB00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00427728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10E1D914" w14:textId="77777777" w:rsidR="006E690E" w:rsidRDefault="006E690E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</w:tc>
      </w:tr>
      <w:tr w:rsidR="00F01F92" w14:paraId="6F469BD7" w14:textId="77777777" w:rsidTr="00F01F9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4E6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Knowledge</w:t>
            </w:r>
          </w:p>
          <w:p w14:paraId="314245ED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56815BAE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3BA70019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10BB896A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622E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Awareness of additional funding opportunities</w:t>
            </w:r>
          </w:p>
          <w:p w14:paraId="022A3ACF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K</w:t>
            </w:r>
            <w:r w:rsidR="006E690E">
              <w:rPr>
                <w:rFonts w:ascii="Verdana" w:hAnsi="Verdana" w:cs="Helvetica"/>
                <w:sz w:val="22"/>
                <w:szCs w:val="22"/>
              </w:rPr>
              <w:t>nowledge and understanding of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 local </w:t>
            </w:r>
            <w:r w:rsidR="006E690E">
              <w:rPr>
                <w:rFonts w:ascii="Verdana" w:hAnsi="Verdana" w:cs="Helvetica"/>
                <w:sz w:val="22"/>
                <w:szCs w:val="22"/>
              </w:rPr>
              <w:t>communities</w:t>
            </w:r>
            <w:r w:rsidRPr="00C72675">
              <w:rPr>
                <w:rFonts w:ascii="Verdana" w:hAnsi="Verdana" w:cs="Helvetica"/>
                <w:sz w:val="22"/>
                <w:szCs w:val="22"/>
              </w:rPr>
              <w:t xml:space="preserve"> and social issues</w:t>
            </w:r>
          </w:p>
          <w:p w14:paraId="291EBE3D" w14:textId="77777777" w:rsidR="00D143D4" w:rsidRPr="00F96940" w:rsidRDefault="00D143D4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Safeguarding policies and procedures</w:t>
            </w:r>
          </w:p>
          <w:p w14:paraId="1B74F5FE" w14:textId="77777777" w:rsidR="00F01F92" w:rsidRPr="00F96940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 xml:space="preserve">An understanding of the Local Trust and how charities </w:t>
            </w:r>
            <w:r w:rsidRPr="00C72675">
              <w:rPr>
                <w:rFonts w:ascii="Verdana" w:hAnsi="Verdana" w:cs="Helvetica"/>
                <w:sz w:val="22"/>
                <w:szCs w:val="22"/>
              </w:rPr>
              <w:t>work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D4DB" w14:textId="77777777" w:rsidR="00F01F92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3AABCF9E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6C48B630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3C824ED1" w14:textId="77777777" w:rsidR="00EC0AC6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6E1679AC" w14:textId="77777777" w:rsidR="00D143D4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</w:tc>
      </w:tr>
      <w:tr w:rsidR="00F01F92" w14:paraId="21701D13" w14:textId="77777777" w:rsidTr="00F01F9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77BA" w14:textId="77777777" w:rsidR="00F01F92" w:rsidRDefault="00D143D4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E</w:t>
            </w:r>
            <w:r w:rsidR="00F01F92">
              <w:rPr>
                <w:rFonts w:ascii="Verdana" w:hAnsi="Verdana" w:cs="HelveticaNeue-Light"/>
                <w:sz w:val="22"/>
                <w:szCs w:val="22"/>
              </w:rPr>
              <w:t>xperience</w:t>
            </w:r>
          </w:p>
          <w:p w14:paraId="525ECE58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1A1EF385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3070EEDD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sz w:val="22"/>
                <w:szCs w:val="22"/>
              </w:rPr>
            </w:pPr>
          </w:p>
          <w:p w14:paraId="77885AF1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B467" w14:textId="77777777" w:rsidR="00F01F92" w:rsidRPr="006E28FB" w:rsidRDefault="00F01F92" w:rsidP="00F01F92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6E28FB">
              <w:rPr>
                <w:rFonts w:ascii="Verdana" w:hAnsi="Verdana"/>
                <w:sz w:val="22"/>
                <w:szCs w:val="22"/>
              </w:rPr>
              <w:t>Fundraising</w:t>
            </w:r>
          </w:p>
          <w:p w14:paraId="6CB6C023" w14:textId="77777777" w:rsidR="00F01F92" w:rsidRPr="006E28FB" w:rsidRDefault="00F01F92" w:rsidP="00F01F92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6E28FB">
              <w:rPr>
                <w:rFonts w:ascii="Verdana" w:hAnsi="Verdana"/>
                <w:sz w:val="22"/>
                <w:szCs w:val="22"/>
              </w:rPr>
              <w:t xml:space="preserve">Income generation </w:t>
            </w:r>
          </w:p>
          <w:p w14:paraId="39F5EE0F" w14:textId="77777777" w:rsidR="00F01F92" w:rsidRDefault="00F01F92" w:rsidP="00F01F92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Pr="006E28FB">
              <w:rPr>
                <w:rFonts w:ascii="Verdana" w:hAnsi="Verdana"/>
                <w:sz w:val="22"/>
                <w:szCs w:val="22"/>
              </w:rPr>
              <w:t>eveloping and cultivating relationships with external stakeholders</w:t>
            </w:r>
          </w:p>
          <w:p w14:paraId="2ABA8C4B" w14:textId="77777777" w:rsidR="00D143D4" w:rsidRPr="00D143D4" w:rsidRDefault="00D143D4" w:rsidP="00D143D4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Administration</w:t>
            </w:r>
          </w:p>
          <w:p w14:paraId="51A4E0BA" w14:textId="77777777" w:rsidR="00F01F92" w:rsidRDefault="00F01F92" w:rsidP="00F01F92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Paid/voluntary work with charities</w:t>
            </w:r>
          </w:p>
          <w:p w14:paraId="3D4E2459" w14:textId="77777777" w:rsidR="00F01F92" w:rsidRDefault="00F01F92" w:rsidP="00F01F92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Working with diverse communities in areas with high deprivation</w:t>
            </w:r>
          </w:p>
          <w:p w14:paraId="79D54FEE" w14:textId="77777777" w:rsidR="00F01F92" w:rsidRPr="009E016E" w:rsidRDefault="00F01F92" w:rsidP="00F01F92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6E28FB">
              <w:rPr>
                <w:rFonts w:ascii="Verdana" w:hAnsi="Verdana"/>
                <w:sz w:val="22"/>
                <w:szCs w:val="22"/>
              </w:rPr>
              <w:t>Community development</w:t>
            </w:r>
          </w:p>
          <w:p w14:paraId="0768695B" w14:textId="77777777" w:rsidR="00F01F92" w:rsidRPr="00C72675" w:rsidRDefault="00F01F92" w:rsidP="00D143D4">
            <w:pPr>
              <w:pStyle w:val="NoSpacing"/>
              <w:ind w:left="720"/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8054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1AAE002B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20492972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31C7BA41" w14:textId="77777777" w:rsidR="008805E6" w:rsidRDefault="008805E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56412029" w14:textId="77777777" w:rsidR="00EC0AC6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1B7BA8DA" w14:textId="77777777" w:rsidR="00EC0AC6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  <w:p w14:paraId="72097282" w14:textId="77777777" w:rsidR="008805E6" w:rsidRDefault="008805E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6F7AD1B8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  <w:p w14:paraId="55CC80A5" w14:textId="77777777" w:rsidR="00EC0AC6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</w:tc>
      </w:tr>
      <w:tr w:rsidR="00F01F92" w14:paraId="261A2BE8" w14:textId="77777777" w:rsidTr="00F01F92">
        <w:trPr>
          <w:cantSplit/>
          <w:trHeight w:val="19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214A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lastRenderedPageBreak/>
              <w:t>Personal qualities</w:t>
            </w:r>
          </w:p>
          <w:p w14:paraId="69C20758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53A0B7A6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57B23EBC" w14:textId="77777777" w:rsidR="00F01F92" w:rsidRDefault="00F01F92" w:rsidP="00F01F92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8D8F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C</w:t>
            </w:r>
            <w:r w:rsidRPr="00C72675">
              <w:rPr>
                <w:rFonts w:ascii="Verdana" w:hAnsi="Verdana" w:cs="Helvetica"/>
                <w:sz w:val="22"/>
                <w:szCs w:val="22"/>
              </w:rPr>
              <w:t>ompassion and the ability to empathise with people's life experiences</w:t>
            </w:r>
          </w:p>
          <w:p w14:paraId="44CC89EE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Must have the flexibility to work various hours and days as the job demands</w:t>
            </w:r>
          </w:p>
          <w:p w14:paraId="75D44759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Self-motivated</w:t>
            </w:r>
          </w:p>
          <w:p w14:paraId="6BC22401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 xml:space="preserve">Enthusiastic and committed </w:t>
            </w:r>
          </w:p>
          <w:p w14:paraId="11EC322D" w14:textId="77777777" w:rsidR="00F01F92" w:rsidRDefault="00F01F92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Able to work on own initiative</w:t>
            </w:r>
          </w:p>
          <w:p w14:paraId="2D4DACE9" w14:textId="77777777" w:rsidR="00D143D4" w:rsidRDefault="00D143D4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Willingness to undergo relevant training</w:t>
            </w:r>
          </w:p>
          <w:p w14:paraId="17EF21D7" w14:textId="77777777" w:rsidR="00D143D4" w:rsidRDefault="00D143D4" w:rsidP="00F01F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Outgoing and a self-starter</w:t>
            </w:r>
          </w:p>
          <w:p w14:paraId="4BF1FB9D" w14:textId="5E8FEA21" w:rsidR="00D143D4" w:rsidRDefault="00D143D4" w:rsidP="00D143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 xml:space="preserve">Willingness to work closely with </w:t>
            </w:r>
            <w:r w:rsidR="009019E3">
              <w:rPr>
                <w:rFonts w:ascii="Verdana" w:hAnsi="Verdana" w:cs="Helvetica"/>
                <w:sz w:val="22"/>
                <w:szCs w:val="22"/>
              </w:rPr>
              <w:t>other staff</w:t>
            </w:r>
          </w:p>
          <w:p w14:paraId="1D4E8CF4" w14:textId="77777777" w:rsidR="00D143D4" w:rsidRPr="00D143D4" w:rsidRDefault="00D143D4" w:rsidP="00D143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 w:cs="Helvetica"/>
                <w:sz w:val="22"/>
                <w:szCs w:val="22"/>
              </w:rPr>
            </w:pPr>
            <w:r>
              <w:rPr>
                <w:rFonts w:ascii="Verdana" w:hAnsi="Verdana" w:cs="Helvetica"/>
                <w:sz w:val="22"/>
                <w:szCs w:val="22"/>
              </w:rPr>
              <w:t>A keen</w:t>
            </w:r>
            <w:r w:rsidRPr="00C72675">
              <w:rPr>
                <w:rFonts w:ascii="Verdana" w:hAnsi="Verdana" w:cs="Helvetica"/>
                <w:sz w:val="22"/>
                <w:szCs w:val="22"/>
              </w:rPr>
              <w:t xml:space="preserve"> interest in community </w:t>
            </w:r>
            <w:r>
              <w:rPr>
                <w:rFonts w:ascii="Verdana" w:hAnsi="Verdana" w:cs="Helvetica"/>
                <w:sz w:val="22"/>
                <w:szCs w:val="22"/>
              </w:rPr>
              <w:t xml:space="preserve">and social issues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3B17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4421C203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5E1CD311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12DA152F" w14:textId="77777777" w:rsidR="008805E6" w:rsidRDefault="008805E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536B7607" w14:textId="77777777" w:rsidR="00EC0AC6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5C9BCF18" w14:textId="77777777" w:rsidR="00EC0AC6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6064C2C7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14913E30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230B6E83" w14:textId="77777777" w:rsidR="00EC0AC6" w:rsidRDefault="00EC0AC6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</w:t>
            </w:r>
          </w:p>
          <w:p w14:paraId="089B5E7A" w14:textId="77777777" w:rsidR="00D143D4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  <w:p w14:paraId="4B841B5A" w14:textId="77777777" w:rsidR="00D143D4" w:rsidRDefault="00D143D4" w:rsidP="00F01F92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</w:t>
            </w:r>
          </w:p>
        </w:tc>
      </w:tr>
    </w:tbl>
    <w:p w14:paraId="55131F73" w14:textId="77777777" w:rsidR="008F2618" w:rsidRDefault="008F2618" w:rsidP="00ED7E3A">
      <w:pPr>
        <w:ind w:right="180"/>
        <w:rPr>
          <w:rFonts w:ascii="Verdana" w:hAnsi="Verdana"/>
          <w:sz w:val="22"/>
          <w:szCs w:val="22"/>
        </w:rPr>
      </w:pPr>
    </w:p>
    <w:p w14:paraId="59AA5325" w14:textId="77777777" w:rsidR="008F2618" w:rsidRDefault="008F2618" w:rsidP="00ED7E3A">
      <w:pPr>
        <w:ind w:right="180"/>
        <w:rPr>
          <w:rFonts w:ascii="Verdana" w:hAnsi="Verdana"/>
          <w:sz w:val="22"/>
          <w:szCs w:val="22"/>
        </w:rPr>
      </w:pPr>
    </w:p>
    <w:p w14:paraId="7644A082" w14:textId="77777777" w:rsidR="008F2618" w:rsidRDefault="008F2618" w:rsidP="00ED7E3A">
      <w:pPr>
        <w:ind w:right="180"/>
        <w:rPr>
          <w:rFonts w:ascii="Verdana" w:hAnsi="Verdana"/>
          <w:sz w:val="22"/>
          <w:szCs w:val="22"/>
        </w:rPr>
      </w:pPr>
    </w:p>
    <w:p w14:paraId="41CE94E9" w14:textId="77777777" w:rsidR="00E31D42" w:rsidRDefault="00E31D42"/>
    <w:sectPr w:rsidR="00E31D42" w:rsidSect="008F2618">
      <w:headerReference w:type="default" r:id="rId8"/>
      <w:pgSz w:w="11906" w:h="16838"/>
      <w:pgMar w:top="1276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5DB4" w14:textId="77777777" w:rsidR="009D0675" w:rsidRDefault="009D0675" w:rsidP="00434BCA">
      <w:r>
        <w:separator/>
      </w:r>
    </w:p>
  </w:endnote>
  <w:endnote w:type="continuationSeparator" w:id="0">
    <w:p w14:paraId="6CE2000A" w14:textId="77777777" w:rsidR="009D0675" w:rsidRDefault="009D0675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5BF1" w14:textId="77777777" w:rsidR="009D0675" w:rsidRDefault="009D0675" w:rsidP="00434BCA">
      <w:r>
        <w:separator/>
      </w:r>
    </w:p>
  </w:footnote>
  <w:footnote w:type="continuationSeparator" w:id="0">
    <w:p w14:paraId="347B66DE" w14:textId="77777777" w:rsidR="009D0675" w:rsidRDefault="009D0675" w:rsidP="0043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E062" w14:textId="77777777" w:rsidR="008F2618" w:rsidRDefault="008F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017"/>
    <w:multiLevelType w:val="hybridMultilevel"/>
    <w:tmpl w:val="782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036"/>
    <w:multiLevelType w:val="hybridMultilevel"/>
    <w:tmpl w:val="0002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956"/>
    <w:multiLevelType w:val="hybridMultilevel"/>
    <w:tmpl w:val="0602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69D2"/>
    <w:multiLevelType w:val="multilevel"/>
    <w:tmpl w:val="CBC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555F"/>
    <w:multiLevelType w:val="multilevel"/>
    <w:tmpl w:val="AF1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E7B75"/>
    <w:multiLevelType w:val="multilevel"/>
    <w:tmpl w:val="F6F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92CBA"/>
    <w:multiLevelType w:val="multilevel"/>
    <w:tmpl w:val="0BE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12D55"/>
    <w:multiLevelType w:val="hybridMultilevel"/>
    <w:tmpl w:val="A02C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3A"/>
    <w:rsid w:val="000072CA"/>
    <w:rsid w:val="0000737C"/>
    <w:rsid w:val="00015E31"/>
    <w:rsid w:val="000178DB"/>
    <w:rsid w:val="00053AB2"/>
    <w:rsid w:val="000669F4"/>
    <w:rsid w:val="000811CD"/>
    <w:rsid w:val="000B2FC2"/>
    <w:rsid w:val="000D1FD1"/>
    <w:rsid w:val="000E72F0"/>
    <w:rsid w:val="001269B7"/>
    <w:rsid w:val="0017645B"/>
    <w:rsid w:val="00185246"/>
    <w:rsid w:val="00195DED"/>
    <w:rsid w:val="001C57C2"/>
    <w:rsid w:val="0021393F"/>
    <w:rsid w:val="00222083"/>
    <w:rsid w:val="0023663A"/>
    <w:rsid w:val="00252BD2"/>
    <w:rsid w:val="002D21CF"/>
    <w:rsid w:val="003504D7"/>
    <w:rsid w:val="00381B1A"/>
    <w:rsid w:val="003956E8"/>
    <w:rsid w:val="003D7932"/>
    <w:rsid w:val="0041121C"/>
    <w:rsid w:val="00434BCA"/>
    <w:rsid w:val="00457C8D"/>
    <w:rsid w:val="004728E4"/>
    <w:rsid w:val="004D0BE9"/>
    <w:rsid w:val="0051562F"/>
    <w:rsid w:val="005565F1"/>
    <w:rsid w:val="00586D96"/>
    <w:rsid w:val="005B095F"/>
    <w:rsid w:val="005C03E6"/>
    <w:rsid w:val="005C131E"/>
    <w:rsid w:val="005D0486"/>
    <w:rsid w:val="005F4995"/>
    <w:rsid w:val="00656B08"/>
    <w:rsid w:val="0066079E"/>
    <w:rsid w:val="006803EA"/>
    <w:rsid w:val="00695283"/>
    <w:rsid w:val="006E28FB"/>
    <w:rsid w:val="006E690E"/>
    <w:rsid w:val="00705480"/>
    <w:rsid w:val="007520D3"/>
    <w:rsid w:val="0077411B"/>
    <w:rsid w:val="00774F23"/>
    <w:rsid w:val="007A31FD"/>
    <w:rsid w:val="007C4D1A"/>
    <w:rsid w:val="008247F5"/>
    <w:rsid w:val="008805E6"/>
    <w:rsid w:val="008D183D"/>
    <w:rsid w:val="008E36AE"/>
    <w:rsid w:val="008F2618"/>
    <w:rsid w:val="009019E3"/>
    <w:rsid w:val="00982422"/>
    <w:rsid w:val="0098390B"/>
    <w:rsid w:val="009C04FF"/>
    <w:rsid w:val="009D0675"/>
    <w:rsid w:val="009E016E"/>
    <w:rsid w:val="009F3517"/>
    <w:rsid w:val="00A43530"/>
    <w:rsid w:val="00A62B58"/>
    <w:rsid w:val="00A65EDD"/>
    <w:rsid w:val="00B02131"/>
    <w:rsid w:val="00B06399"/>
    <w:rsid w:val="00B56C75"/>
    <w:rsid w:val="00B60358"/>
    <w:rsid w:val="00B84BB5"/>
    <w:rsid w:val="00C01557"/>
    <w:rsid w:val="00C72675"/>
    <w:rsid w:val="00CE082B"/>
    <w:rsid w:val="00D11382"/>
    <w:rsid w:val="00D143D4"/>
    <w:rsid w:val="00D73354"/>
    <w:rsid w:val="00D81F6A"/>
    <w:rsid w:val="00DC2E23"/>
    <w:rsid w:val="00DF13FA"/>
    <w:rsid w:val="00E035DB"/>
    <w:rsid w:val="00E31D42"/>
    <w:rsid w:val="00E46E5B"/>
    <w:rsid w:val="00E639F4"/>
    <w:rsid w:val="00E80DC2"/>
    <w:rsid w:val="00EA0689"/>
    <w:rsid w:val="00EA5571"/>
    <w:rsid w:val="00EC0AC6"/>
    <w:rsid w:val="00ED7E3A"/>
    <w:rsid w:val="00F01F92"/>
    <w:rsid w:val="00F7357A"/>
    <w:rsid w:val="00F96940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EF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  <w:style w:type="paragraph" w:styleId="NoSpacing">
    <w:name w:val="No Spacing"/>
    <w:uiPriority w:val="1"/>
    <w:qFormat/>
    <w:rsid w:val="00C726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5B42-F891-1343-9F49-36F31A4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Saima Shah</cp:lastModifiedBy>
  <cp:revision>3</cp:revision>
  <dcterms:created xsi:type="dcterms:W3CDTF">2020-09-01T08:58:00Z</dcterms:created>
  <dcterms:modified xsi:type="dcterms:W3CDTF">2020-11-25T10:32:00Z</dcterms:modified>
</cp:coreProperties>
</file>