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91D1" w14:textId="6BB49C9F" w:rsidR="00704638" w:rsidRPr="001A5AD4" w:rsidRDefault="00F2538D" w:rsidP="00704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F7C9CD" wp14:editId="0628CD1C">
            <wp:simplePos x="0" y="0"/>
            <wp:positionH relativeFrom="margin">
              <wp:posOffset>4906645</wp:posOffset>
            </wp:positionH>
            <wp:positionV relativeFrom="margin">
              <wp:posOffset>-282575</wp:posOffset>
            </wp:positionV>
            <wp:extent cx="1715135" cy="1654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LocalLogoFinal-WithWhiteBackgro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A2110" w14:textId="2FFABF0B" w:rsidR="00B520B2" w:rsidRPr="00B45211" w:rsidRDefault="00B520B2" w:rsidP="00B520B2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B45211">
        <w:rPr>
          <w:rFonts w:ascii="Calibri" w:hAnsi="Calibri"/>
          <w:b/>
          <w:color w:val="000000"/>
          <w:sz w:val="28"/>
          <w:szCs w:val="28"/>
        </w:rPr>
        <w:t>ST MATTHEWS BIG LOCAL (LEICESTER)</w:t>
      </w:r>
      <w:r w:rsidR="00446D2B">
        <w:rPr>
          <w:rFonts w:ascii="Calibri" w:hAnsi="Calibri"/>
          <w:b/>
          <w:color w:val="000000"/>
          <w:sz w:val="28"/>
          <w:szCs w:val="28"/>
        </w:rPr>
        <w:t xml:space="preserve"> (SMBLL)</w:t>
      </w:r>
    </w:p>
    <w:p w14:paraId="0655F264" w14:textId="6D7B56C4" w:rsidR="00704638" w:rsidRPr="001A5AD4" w:rsidRDefault="00704638" w:rsidP="001A5AD4">
      <w:pPr>
        <w:jc w:val="center"/>
        <w:rPr>
          <w:rFonts w:ascii="Arial" w:hAnsi="Arial" w:cs="Arial"/>
          <w:b/>
          <w:sz w:val="22"/>
          <w:szCs w:val="22"/>
        </w:rPr>
      </w:pPr>
    </w:p>
    <w:p w14:paraId="2A40ABDD" w14:textId="490531CD" w:rsidR="00704638" w:rsidRPr="001A5AD4" w:rsidRDefault="00704638" w:rsidP="001A5AD4">
      <w:pPr>
        <w:jc w:val="center"/>
        <w:rPr>
          <w:rFonts w:ascii="Arial" w:hAnsi="Arial" w:cs="Arial"/>
          <w:b/>
          <w:sz w:val="22"/>
          <w:szCs w:val="22"/>
        </w:rPr>
      </w:pPr>
      <w:r w:rsidRPr="001A5AD4">
        <w:rPr>
          <w:rFonts w:ascii="Arial" w:hAnsi="Arial" w:cs="Arial"/>
          <w:b/>
          <w:sz w:val="22"/>
          <w:szCs w:val="22"/>
        </w:rPr>
        <w:t>Expenses Policy</w:t>
      </w:r>
    </w:p>
    <w:p w14:paraId="0E0E0658" w14:textId="4B9EDAE7" w:rsidR="00704638" w:rsidRPr="001A5AD4" w:rsidRDefault="00704638" w:rsidP="00704638">
      <w:pPr>
        <w:jc w:val="both"/>
        <w:rPr>
          <w:rFonts w:ascii="Arial" w:hAnsi="Arial" w:cs="Arial"/>
          <w:b/>
          <w:sz w:val="22"/>
          <w:szCs w:val="22"/>
        </w:rPr>
      </w:pPr>
    </w:p>
    <w:p w14:paraId="4B161544" w14:textId="59C1270A" w:rsidR="00704638" w:rsidRPr="001A5AD4" w:rsidRDefault="00704638" w:rsidP="00704638">
      <w:pPr>
        <w:jc w:val="both"/>
        <w:rPr>
          <w:rFonts w:ascii="Arial" w:hAnsi="Arial" w:cs="Arial"/>
          <w:b/>
          <w:sz w:val="22"/>
          <w:szCs w:val="22"/>
        </w:rPr>
      </w:pPr>
      <w:r w:rsidRPr="001A5AD4">
        <w:rPr>
          <w:rFonts w:ascii="Arial" w:hAnsi="Arial" w:cs="Arial"/>
          <w:b/>
          <w:sz w:val="22"/>
          <w:szCs w:val="22"/>
        </w:rPr>
        <w:t>Introduction</w:t>
      </w:r>
    </w:p>
    <w:p w14:paraId="293AAD7E" w14:textId="5139A0C8" w:rsidR="00704638" w:rsidRPr="001A5AD4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4B1E81CE" w14:textId="1ACAB2A4" w:rsidR="00704638" w:rsidRPr="00340D98" w:rsidRDefault="00B520B2" w:rsidP="00DB1EF9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Style w:val="main1"/>
          <w:color w:val="auto"/>
        </w:rPr>
        <w:t>SMBLL</w:t>
      </w:r>
      <w:r w:rsidRPr="00340D98">
        <w:rPr>
          <w:rFonts w:ascii="Arial" w:hAnsi="Arial" w:cs="Arial"/>
          <w:sz w:val="22"/>
          <w:szCs w:val="22"/>
        </w:rPr>
        <w:t xml:space="preserve"> </w:t>
      </w:r>
      <w:r w:rsidR="00704638" w:rsidRPr="00340D98">
        <w:rPr>
          <w:rFonts w:ascii="Arial" w:hAnsi="Arial" w:cs="Arial"/>
          <w:sz w:val="22"/>
          <w:szCs w:val="22"/>
        </w:rPr>
        <w:t>values its volunteers</w:t>
      </w:r>
      <w:r w:rsidR="00A829EC" w:rsidRPr="00340D98">
        <w:rPr>
          <w:rFonts w:ascii="Arial" w:hAnsi="Arial" w:cs="Arial"/>
          <w:sz w:val="22"/>
          <w:szCs w:val="22"/>
        </w:rPr>
        <w:t xml:space="preserve">, staff and Trustees </w:t>
      </w:r>
      <w:r w:rsidR="00704638" w:rsidRPr="00340D98">
        <w:rPr>
          <w:rFonts w:ascii="Arial" w:hAnsi="Arial" w:cs="Arial"/>
          <w:sz w:val="22"/>
          <w:szCs w:val="22"/>
        </w:rPr>
        <w:t>and we want to ensure that there are no barriers to</w:t>
      </w:r>
      <w:r w:rsidR="00A829EC" w:rsidRPr="00340D98">
        <w:rPr>
          <w:rFonts w:ascii="Arial" w:hAnsi="Arial" w:cs="Arial"/>
          <w:sz w:val="22"/>
          <w:szCs w:val="22"/>
        </w:rPr>
        <w:t xml:space="preserve"> i</w:t>
      </w:r>
      <w:r w:rsidR="00704638" w:rsidRPr="00340D98">
        <w:rPr>
          <w:rFonts w:ascii="Arial" w:hAnsi="Arial" w:cs="Arial"/>
          <w:sz w:val="22"/>
          <w:szCs w:val="22"/>
        </w:rPr>
        <w:t>nvolvement</w:t>
      </w:r>
      <w:r w:rsidR="00A829EC" w:rsidRPr="00340D98">
        <w:rPr>
          <w:rFonts w:ascii="Arial" w:hAnsi="Arial" w:cs="Arial"/>
          <w:sz w:val="22"/>
          <w:szCs w:val="22"/>
        </w:rPr>
        <w:t xml:space="preserve"> with the charity</w:t>
      </w:r>
      <w:r w:rsidR="00704638" w:rsidRPr="00340D98">
        <w:rPr>
          <w:rFonts w:ascii="Arial" w:hAnsi="Arial" w:cs="Arial"/>
          <w:sz w:val="22"/>
          <w:szCs w:val="22"/>
        </w:rPr>
        <w:t xml:space="preserve">. All </w:t>
      </w:r>
      <w:r w:rsidR="00361627" w:rsidRPr="00340D98">
        <w:rPr>
          <w:rFonts w:ascii="Arial" w:hAnsi="Arial" w:cs="Arial"/>
          <w:sz w:val="22"/>
          <w:szCs w:val="22"/>
        </w:rPr>
        <w:t xml:space="preserve">reasonable </w:t>
      </w:r>
      <w:r w:rsidR="00704638" w:rsidRPr="00340D98">
        <w:rPr>
          <w:rFonts w:ascii="Arial" w:hAnsi="Arial" w:cs="Arial"/>
          <w:sz w:val="22"/>
          <w:szCs w:val="22"/>
        </w:rPr>
        <w:t>out-of-pocket expenses incurred in the course</w:t>
      </w:r>
      <w:r w:rsidR="001A5AD4" w:rsidRPr="00340D98">
        <w:rPr>
          <w:rFonts w:ascii="Arial" w:hAnsi="Arial" w:cs="Arial"/>
          <w:sz w:val="22"/>
          <w:szCs w:val="22"/>
        </w:rPr>
        <w:t xml:space="preserve"> of </w:t>
      </w:r>
      <w:proofErr w:type="gramStart"/>
      <w:r w:rsidR="001A5AD4" w:rsidRPr="00340D98">
        <w:rPr>
          <w:rFonts w:ascii="Arial" w:hAnsi="Arial" w:cs="Arial"/>
          <w:sz w:val="22"/>
          <w:szCs w:val="22"/>
        </w:rPr>
        <w:t xml:space="preserve">a </w:t>
      </w:r>
      <w:r w:rsidR="00A829EC" w:rsidRPr="00340D98">
        <w:rPr>
          <w:rFonts w:ascii="Arial" w:hAnsi="Arial" w:cs="Arial"/>
          <w:sz w:val="22"/>
          <w:szCs w:val="22"/>
        </w:rPr>
        <w:t>your</w:t>
      </w:r>
      <w:proofErr w:type="gramEnd"/>
      <w:r w:rsidR="001A5AD4" w:rsidRPr="00340D98">
        <w:rPr>
          <w:rFonts w:ascii="Arial" w:hAnsi="Arial" w:cs="Arial"/>
          <w:sz w:val="22"/>
          <w:szCs w:val="22"/>
        </w:rPr>
        <w:t xml:space="preserve"> role, will be </w:t>
      </w:r>
      <w:r w:rsidR="00704638" w:rsidRPr="00340D98">
        <w:rPr>
          <w:rFonts w:ascii="Arial" w:hAnsi="Arial" w:cs="Arial"/>
          <w:sz w:val="22"/>
          <w:szCs w:val="22"/>
        </w:rPr>
        <w:t>reimbursed, including expenses for travel. In order to claim expenses, an expenses form</w:t>
      </w:r>
      <w:r w:rsidR="00301B61" w:rsidRPr="00340D98">
        <w:rPr>
          <w:rFonts w:ascii="Arial" w:hAnsi="Arial" w:cs="Arial"/>
          <w:sz w:val="22"/>
          <w:szCs w:val="22"/>
        </w:rPr>
        <w:t xml:space="preserve"> must be completed and handed </w:t>
      </w:r>
      <w:r w:rsidR="00704638" w:rsidRPr="00340D98">
        <w:rPr>
          <w:rFonts w:ascii="Arial" w:hAnsi="Arial" w:cs="Arial"/>
          <w:sz w:val="22"/>
          <w:szCs w:val="22"/>
        </w:rPr>
        <w:t xml:space="preserve">to the </w:t>
      </w:r>
      <w:r w:rsidR="00F2538D" w:rsidRPr="00340D98">
        <w:rPr>
          <w:rFonts w:ascii="Arial" w:hAnsi="Arial" w:cs="Arial"/>
          <w:sz w:val="22"/>
          <w:szCs w:val="22"/>
        </w:rPr>
        <w:t>Manager</w:t>
      </w:r>
      <w:r w:rsidR="00704638" w:rsidRPr="00340D98">
        <w:rPr>
          <w:rFonts w:ascii="Arial" w:hAnsi="Arial" w:cs="Arial"/>
          <w:sz w:val="22"/>
          <w:szCs w:val="22"/>
        </w:rPr>
        <w:t>. This process will also be explained during induction</w:t>
      </w:r>
      <w:r w:rsidR="001A5AD4" w:rsidRPr="00340D98">
        <w:rPr>
          <w:rFonts w:ascii="Arial" w:hAnsi="Arial" w:cs="Arial"/>
          <w:sz w:val="22"/>
          <w:szCs w:val="22"/>
        </w:rPr>
        <w:t xml:space="preserve"> process</w:t>
      </w:r>
      <w:r w:rsidR="00704638" w:rsidRPr="00340D98">
        <w:rPr>
          <w:rFonts w:ascii="Arial" w:hAnsi="Arial" w:cs="Arial"/>
          <w:sz w:val="22"/>
          <w:szCs w:val="22"/>
        </w:rPr>
        <w:t>.</w:t>
      </w:r>
    </w:p>
    <w:p w14:paraId="6C669D2A" w14:textId="230219F0" w:rsidR="00704638" w:rsidRPr="00340D98" w:rsidRDefault="00704638" w:rsidP="00704638">
      <w:pPr>
        <w:rPr>
          <w:rFonts w:ascii="Arial" w:hAnsi="Arial" w:cs="Arial"/>
          <w:sz w:val="22"/>
          <w:szCs w:val="22"/>
        </w:rPr>
      </w:pPr>
    </w:p>
    <w:p w14:paraId="37A85296" w14:textId="33B8D47F" w:rsidR="00704638" w:rsidRPr="00340D98" w:rsidRDefault="00704638" w:rsidP="00704638">
      <w:pPr>
        <w:rPr>
          <w:rFonts w:ascii="Arial" w:hAnsi="Arial" w:cs="Arial"/>
          <w:b/>
          <w:sz w:val="22"/>
          <w:szCs w:val="22"/>
        </w:rPr>
      </w:pPr>
      <w:r w:rsidRPr="00340D98">
        <w:rPr>
          <w:rFonts w:ascii="Arial" w:hAnsi="Arial" w:cs="Arial"/>
          <w:b/>
          <w:sz w:val="22"/>
          <w:szCs w:val="22"/>
        </w:rPr>
        <w:t>Scope</w:t>
      </w:r>
    </w:p>
    <w:p w14:paraId="4F7527EC" w14:textId="03EA84FC" w:rsidR="00704638" w:rsidRPr="00340D98" w:rsidRDefault="00704638" w:rsidP="00704638">
      <w:pPr>
        <w:rPr>
          <w:rFonts w:ascii="Arial" w:hAnsi="Arial" w:cs="Arial"/>
          <w:sz w:val="22"/>
          <w:szCs w:val="22"/>
        </w:rPr>
      </w:pPr>
    </w:p>
    <w:p w14:paraId="5C8963FF" w14:textId="2BADAB20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>This policy is relevant to all volunteers</w:t>
      </w:r>
      <w:r w:rsidR="00A829EC" w:rsidRPr="00340D98">
        <w:rPr>
          <w:rFonts w:ascii="Arial" w:hAnsi="Arial" w:cs="Arial"/>
          <w:sz w:val="22"/>
          <w:szCs w:val="22"/>
        </w:rPr>
        <w:t xml:space="preserve"> and staff</w:t>
      </w:r>
      <w:r w:rsidRPr="00340D98">
        <w:rPr>
          <w:rFonts w:ascii="Arial" w:hAnsi="Arial" w:cs="Arial"/>
          <w:sz w:val="22"/>
          <w:szCs w:val="22"/>
        </w:rPr>
        <w:t>. This definition includes management committee members as volunteers.</w:t>
      </w:r>
    </w:p>
    <w:p w14:paraId="1DCE109F" w14:textId="64715AC8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05605538" w14:textId="45465D59" w:rsidR="00704638" w:rsidRPr="00340D98" w:rsidRDefault="00704638" w:rsidP="00704638">
      <w:pPr>
        <w:jc w:val="both"/>
        <w:rPr>
          <w:rFonts w:ascii="Arial" w:hAnsi="Arial" w:cs="Arial"/>
          <w:b/>
          <w:sz w:val="22"/>
          <w:szCs w:val="22"/>
        </w:rPr>
      </w:pPr>
      <w:r w:rsidRPr="00340D98">
        <w:rPr>
          <w:rFonts w:ascii="Arial" w:hAnsi="Arial" w:cs="Arial"/>
          <w:b/>
          <w:sz w:val="22"/>
          <w:szCs w:val="22"/>
        </w:rPr>
        <w:t>Activity covered by this policy</w:t>
      </w:r>
    </w:p>
    <w:p w14:paraId="5BB1F453" w14:textId="6E6B65C9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54F6E9B8" w14:textId="4F72598A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Any involvement/activity as agreed between the volunteer and </w:t>
      </w:r>
      <w:r w:rsidR="00F2538D" w:rsidRPr="00340D98">
        <w:rPr>
          <w:rFonts w:ascii="Arial" w:hAnsi="Arial" w:cs="Arial"/>
          <w:sz w:val="22"/>
          <w:szCs w:val="22"/>
        </w:rPr>
        <w:t>Manager or Chairperson.</w:t>
      </w:r>
    </w:p>
    <w:p w14:paraId="797151AC" w14:textId="77777777" w:rsidR="00F2538D" w:rsidRPr="00340D98" w:rsidRDefault="00F2538D" w:rsidP="00704638">
      <w:pPr>
        <w:jc w:val="both"/>
        <w:rPr>
          <w:rFonts w:ascii="Arial" w:hAnsi="Arial" w:cs="Arial"/>
          <w:sz w:val="22"/>
          <w:szCs w:val="22"/>
        </w:rPr>
      </w:pPr>
    </w:p>
    <w:p w14:paraId="1F712252" w14:textId="67F35D23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523E5B89" w14:textId="501C3DBB" w:rsidR="00704638" w:rsidRPr="00340D98" w:rsidRDefault="00704638" w:rsidP="00704638">
      <w:pPr>
        <w:jc w:val="both"/>
        <w:rPr>
          <w:rFonts w:ascii="Arial" w:hAnsi="Arial" w:cs="Arial"/>
          <w:b/>
          <w:sz w:val="22"/>
          <w:szCs w:val="22"/>
        </w:rPr>
      </w:pPr>
      <w:r w:rsidRPr="00340D98">
        <w:rPr>
          <w:rFonts w:ascii="Arial" w:hAnsi="Arial" w:cs="Arial"/>
          <w:b/>
          <w:sz w:val="22"/>
          <w:szCs w:val="22"/>
        </w:rPr>
        <w:t>What expenses will be paid for?</w:t>
      </w:r>
    </w:p>
    <w:p w14:paraId="3D4A7601" w14:textId="7DBEB033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6C9DD908" w14:textId="3960CCA7" w:rsidR="00704638" w:rsidRPr="00340D98" w:rsidRDefault="00704638" w:rsidP="0070463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>Travel to include bus, train, taxi</w:t>
      </w:r>
      <w:r w:rsidR="00301B61" w:rsidRPr="00340D98">
        <w:rPr>
          <w:rFonts w:ascii="Arial" w:hAnsi="Arial" w:cs="Arial"/>
          <w:sz w:val="22"/>
          <w:szCs w:val="22"/>
        </w:rPr>
        <w:t>, bike</w:t>
      </w:r>
      <w:r w:rsidRPr="00340D98">
        <w:rPr>
          <w:rFonts w:ascii="Arial" w:hAnsi="Arial" w:cs="Arial"/>
          <w:sz w:val="22"/>
          <w:szCs w:val="22"/>
        </w:rPr>
        <w:t xml:space="preserve"> or car (car mileage will be paid at the</w:t>
      </w:r>
      <w:r w:rsidR="001A5AD4" w:rsidRPr="00340D98">
        <w:rPr>
          <w:rFonts w:ascii="Arial" w:hAnsi="Arial" w:cs="Arial"/>
          <w:sz w:val="22"/>
          <w:szCs w:val="22"/>
        </w:rPr>
        <w:t xml:space="preserve"> </w:t>
      </w:r>
      <w:r w:rsidR="00DB1EF9" w:rsidRPr="00340D98">
        <w:rPr>
          <w:rFonts w:ascii="Arial" w:hAnsi="Arial" w:cs="Arial"/>
          <w:sz w:val="22"/>
          <w:szCs w:val="22"/>
        </w:rPr>
        <w:t>HMRC travel rate of 45p per mile</w:t>
      </w:r>
      <w:r w:rsidR="00026609" w:rsidRPr="00340D98">
        <w:rPr>
          <w:rFonts w:ascii="Arial" w:hAnsi="Arial" w:cs="Arial"/>
          <w:sz w:val="22"/>
          <w:szCs w:val="22"/>
        </w:rPr>
        <w:t>, Bike rate at HMRC at 20p per mile</w:t>
      </w:r>
      <w:r w:rsidR="00DB1EF9" w:rsidRPr="00340D98">
        <w:rPr>
          <w:rFonts w:ascii="Arial" w:hAnsi="Arial" w:cs="Arial"/>
          <w:sz w:val="22"/>
          <w:szCs w:val="22"/>
        </w:rPr>
        <w:t>).</w:t>
      </w:r>
    </w:p>
    <w:p w14:paraId="7E9BEB7C" w14:textId="6FF9E464" w:rsidR="00704638" w:rsidRPr="00340D98" w:rsidRDefault="00704638" w:rsidP="001A5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Volunteer subsistence which covers the cost of food and beverages if </w:t>
      </w:r>
      <w:r w:rsidR="001A5AD4" w:rsidRPr="00340D98">
        <w:rPr>
          <w:rFonts w:ascii="Arial" w:hAnsi="Arial" w:cs="Arial"/>
          <w:sz w:val="22"/>
          <w:szCs w:val="22"/>
        </w:rPr>
        <w:t xml:space="preserve">volunteers have </w:t>
      </w:r>
      <w:r w:rsidR="00870558" w:rsidRPr="00340D98">
        <w:rPr>
          <w:rFonts w:ascii="Arial" w:hAnsi="Arial" w:cs="Arial"/>
          <w:sz w:val="22"/>
          <w:szCs w:val="22"/>
        </w:rPr>
        <w:t>to travel as part of their role</w:t>
      </w:r>
      <w:r w:rsidR="003A79C6" w:rsidRPr="00340D98">
        <w:rPr>
          <w:rFonts w:ascii="Arial" w:hAnsi="Arial" w:cs="Arial"/>
          <w:sz w:val="22"/>
          <w:szCs w:val="22"/>
        </w:rPr>
        <w:t xml:space="preserve"> </w:t>
      </w:r>
      <w:r w:rsidRPr="00340D98">
        <w:rPr>
          <w:rFonts w:ascii="Arial" w:hAnsi="Arial" w:cs="Arial"/>
          <w:sz w:val="22"/>
          <w:szCs w:val="22"/>
        </w:rPr>
        <w:t xml:space="preserve">(subsistence will be paid </w:t>
      </w:r>
      <w:r w:rsidR="00227EBC" w:rsidRPr="00340D98">
        <w:rPr>
          <w:rFonts w:ascii="Arial" w:hAnsi="Arial" w:cs="Arial"/>
          <w:sz w:val="22"/>
          <w:szCs w:val="22"/>
        </w:rPr>
        <w:t>in line with HMRC</w:t>
      </w:r>
      <w:r w:rsidRPr="00340D98">
        <w:rPr>
          <w:rFonts w:ascii="Arial" w:hAnsi="Arial" w:cs="Arial"/>
          <w:sz w:val="22"/>
          <w:szCs w:val="22"/>
        </w:rPr>
        <w:t xml:space="preserve"> rate – Details are available from </w:t>
      </w:r>
      <w:r w:rsidR="00F2538D" w:rsidRPr="00340D98">
        <w:rPr>
          <w:rFonts w:ascii="Arial" w:hAnsi="Arial" w:cs="Arial"/>
          <w:sz w:val="22"/>
          <w:szCs w:val="22"/>
        </w:rPr>
        <w:t>manager</w:t>
      </w:r>
      <w:r w:rsidR="00361627" w:rsidRPr="00340D98">
        <w:rPr>
          <w:rFonts w:ascii="Arial" w:hAnsi="Arial" w:cs="Arial"/>
          <w:sz w:val="22"/>
          <w:szCs w:val="22"/>
        </w:rPr>
        <w:t xml:space="preserve">) </w:t>
      </w:r>
    </w:p>
    <w:p w14:paraId="3EA5DD52" w14:textId="2CEE7BC0" w:rsidR="00870558" w:rsidRPr="00340D98" w:rsidRDefault="00870558" w:rsidP="001A5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Other expenses need to be agreed in advance with the </w:t>
      </w:r>
      <w:r w:rsidR="00F2538D" w:rsidRPr="00340D98">
        <w:rPr>
          <w:rFonts w:ascii="Arial" w:hAnsi="Arial" w:cs="Arial"/>
          <w:sz w:val="22"/>
          <w:szCs w:val="22"/>
        </w:rPr>
        <w:t>Manager or Chairperson.</w:t>
      </w:r>
    </w:p>
    <w:p w14:paraId="7C287491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370CE074" w14:textId="55B65986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>Where appropriate a valid ticket</w:t>
      </w:r>
      <w:r w:rsidR="00446D2B" w:rsidRPr="00340D98">
        <w:rPr>
          <w:rFonts w:ascii="Arial" w:hAnsi="Arial" w:cs="Arial"/>
          <w:sz w:val="22"/>
          <w:szCs w:val="22"/>
        </w:rPr>
        <w:t xml:space="preserve"> normally</w:t>
      </w:r>
      <w:r w:rsidRPr="00340D98">
        <w:rPr>
          <w:rFonts w:ascii="Arial" w:hAnsi="Arial" w:cs="Arial"/>
          <w:sz w:val="22"/>
          <w:szCs w:val="22"/>
        </w:rPr>
        <w:t>, receipt or copy invoice will need to accompany a claim for expenses.</w:t>
      </w:r>
    </w:p>
    <w:p w14:paraId="040B8CB3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4A21583D" w14:textId="77777777" w:rsidR="00704638" w:rsidRPr="00340D98" w:rsidRDefault="00704638" w:rsidP="00704638">
      <w:pPr>
        <w:jc w:val="both"/>
        <w:rPr>
          <w:rFonts w:ascii="Arial" w:hAnsi="Arial" w:cs="Arial"/>
          <w:b/>
          <w:sz w:val="22"/>
          <w:szCs w:val="22"/>
        </w:rPr>
      </w:pPr>
      <w:r w:rsidRPr="00340D98">
        <w:rPr>
          <w:rFonts w:ascii="Arial" w:hAnsi="Arial" w:cs="Arial"/>
          <w:b/>
          <w:sz w:val="22"/>
          <w:szCs w:val="22"/>
        </w:rPr>
        <w:t>Making a claim</w:t>
      </w:r>
    </w:p>
    <w:p w14:paraId="7C42F240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2F547624" w14:textId="102DAC59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>When mak</w:t>
      </w:r>
      <w:r w:rsidR="00A829EC" w:rsidRPr="00340D98">
        <w:rPr>
          <w:rFonts w:ascii="Arial" w:hAnsi="Arial" w:cs="Arial"/>
          <w:sz w:val="22"/>
          <w:szCs w:val="22"/>
        </w:rPr>
        <w:t>ing</w:t>
      </w:r>
      <w:r w:rsidRPr="00340D98">
        <w:rPr>
          <w:rFonts w:ascii="Arial" w:hAnsi="Arial" w:cs="Arial"/>
          <w:sz w:val="22"/>
          <w:szCs w:val="22"/>
        </w:rPr>
        <w:t xml:space="preserve"> a claim they will need to fill out a ‘Volunteer Expenses Form’</w:t>
      </w:r>
      <w:r w:rsidR="00870558" w:rsidRPr="00340D98">
        <w:rPr>
          <w:rFonts w:ascii="Arial" w:hAnsi="Arial" w:cs="Arial"/>
          <w:sz w:val="22"/>
          <w:szCs w:val="22"/>
        </w:rPr>
        <w:t xml:space="preserve"> which will be provided by the </w:t>
      </w:r>
      <w:r w:rsidR="00F2538D" w:rsidRPr="00340D98">
        <w:rPr>
          <w:rFonts w:ascii="Arial" w:hAnsi="Arial" w:cs="Arial"/>
          <w:sz w:val="22"/>
          <w:szCs w:val="22"/>
        </w:rPr>
        <w:t>Administrator</w:t>
      </w:r>
      <w:r w:rsidR="00227EBC" w:rsidRPr="00340D98">
        <w:rPr>
          <w:rFonts w:ascii="Arial" w:hAnsi="Arial" w:cs="Arial"/>
          <w:sz w:val="22"/>
          <w:szCs w:val="22"/>
        </w:rPr>
        <w:t xml:space="preserve"> (see appendix 1)</w:t>
      </w:r>
      <w:r w:rsidR="00EA2FDD" w:rsidRPr="00340D98">
        <w:rPr>
          <w:rFonts w:ascii="Arial" w:hAnsi="Arial" w:cs="Arial"/>
          <w:sz w:val="22"/>
          <w:szCs w:val="22"/>
        </w:rPr>
        <w:t xml:space="preserve"> or can be downloaded from the St Matthew’s Big Local website.</w:t>
      </w:r>
    </w:p>
    <w:p w14:paraId="56450457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30C45F77" w14:textId="77DAB9B1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>Expense forms should</w:t>
      </w:r>
      <w:r w:rsidR="001A5AD4" w:rsidRPr="00340D98">
        <w:rPr>
          <w:rFonts w:ascii="Arial" w:hAnsi="Arial" w:cs="Arial"/>
          <w:sz w:val="22"/>
          <w:szCs w:val="22"/>
        </w:rPr>
        <w:t xml:space="preserve"> be comple</w:t>
      </w:r>
      <w:r w:rsidR="00EA2FDD" w:rsidRPr="00340D98">
        <w:rPr>
          <w:rFonts w:ascii="Arial" w:hAnsi="Arial" w:cs="Arial"/>
          <w:sz w:val="22"/>
          <w:szCs w:val="22"/>
        </w:rPr>
        <w:t>ted by the end of each calendar month</w:t>
      </w:r>
    </w:p>
    <w:p w14:paraId="788F143F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2408A1AF" w14:textId="0702A061" w:rsidR="00704638" w:rsidRPr="00340D98" w:rsidRDefault="0087055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The </w:t>
      </w:r>
      <w:r w:rsidR="00F2538D" w:rsidRPr="00340D98">
        <w:rPr>
          <w:rFonts w:ascii="Arial" w:hAnsi="Arial" w:cs="Arial"/>
          <w:sz w:val="22"/>
          <w:szCs w:val="22"/>
        </w:rPr>
        <w:t>Manager</w:t>
      </w:r>
      <w:r w:rsidR="00704638" w:rsidRPr="00340D98">
        <w:rPr>
          <w:rFonts w:ascii="Arial" w:hAnsi="Arial" w:cs="Arial"/>
          <w:sz w:val="22"/>
          <w:szCs w:val="22"/>
        </w:rPr>
        <w:t xml:space="preserve"> will be responsible for signing </w:t>
      </w:r>
      <w:r w:rsidRPr="00340D98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3A79C6" w:rsidRPr="00340D98">
        <w:rPr>
          <w:rFonts w:ascii="Arial" w:hAnsi="Arial" w:cs="Arial"/>
          <w:sz w:val="22"/>
          <w:szCs w:val="22"/>
        </w:rPr>
        <w:t>authorising</w:t>
      </w:r>
      <w:proofErr w:type="spellEnd"/>
      <w:r w:rsidR="00704638" w:rsidRPr="00340D98">
        <w:rPr>
          <w:rFonts w:ascii="Arial" w:hAnsi="Arial" w:cs="Arial"/>
          <w:sz w:val="22"/>
          <w:szCs w:val="22"/>
        </w:rPr>
        <w:t xml:space="preserve"> payments</w:t>
      </w:r>
      <w:r w:rsidR="001A5AD4" w:rsidRPr="00340D98">
        <w:rPr>
          <w:rFonts w:ascii="Arial" w:hAnsi="Arial" w:cs="Arial"/>
          <w:sz w:val="22"/>
          <w:szCs w:val="22"/>
        </w:rPr>
        <w:t xml:space="preserve"> </w:t>
      </w:r>
      <w:r w:rsidR="00704638" w:rsidRPr="00340D98">
        <w:rPr>
          <w:rFonts w:ascii="Arial" w:hAnsi="Arial" w:cs="Arial"/>
          <w:sz w:val="22"/>
          <w:szCs w:val="22"/>
        </w:rPr>
        <w:t>for volunteer e</w:t>
      </w:r>
      <w:r w:rsidRPr="00340D98">
        <w:rPr>
          <w:rFonts w:ascii="Arial" w:hAnsi="Arial" w:cs="Arial"/>
          <w:sz w:val="22"/>
          <w:szCs w:val="22"/>
        </w:rPr>
        <w:t xml:space="preserve">xpenses. In the absence of the </w:t>
      </w:r>
      <w:r w:rsidR="00F2538D" w:rsidRPr="00340D98">
        <w:rPr>
          <w:rFonts w:ascii="Arial" w:hAnsi="Arial" w:cs="Arial"/>
          <w:sz w:val="22"/>
          <w:szCs w:val="22"/>
        </w:rPr>
        <w:t>Manager</w:t>
      </w:r>
      <w:r w:rsidR="00704638" w:rsidRPr="00340D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4638" w:rsidRPr="00340D98">
        <w:rPr>
          <w:rFonts w:ascii="Arial" w:hAnsi="Arial" w:cs="Arial"/>
          <w:sz w:val="22"/>
          <w:szCs w:val="22"/>
        </w:rPr>
        <w:t>authorisation</w:t>
      </w:r>
      <w:proofErr w:type="spellEnd"/>
      <w:r w:rsidR="00704638" w:rsidRPr="00340D98">
        <w:rPr>
          <w:rFonts w:ascii="Arial" w:hAnsi="Arial" w:cs="Arial"/>
          <w:sz w:val="22"/>
          <w:szCs w:val="22"/>
        </w:rPr>
        <w:t xml:space="preserve"> can be given by the Chair of the management committee</w:t>
      </w:r>
      <w:r w:rsidR="001409E3" w:rsidRPr="00340D98">
        <w:rPr>
          <w:rFonts w:ascii="Arial" w:hAnsi="Arial" w:cs="Arial"/>
          <w:sz w:val="22"/>
          <w:szCs w:val="22"/>
        </w:rPr>
        <w:t xml:space="preserve"> or</w:t>
      </w:r>
      <w:r w:rsidR="00F2538D" w:rsidRPr="00340D98">
        <w:rPr>
          <w:rFonts w:ascii="Arial" w:hAnsi="Arial" w:cs="Arial"/>
          <w:sz w:val="22"/>
          <w:szCs w:val="22"/>
        </w:rPr>
        <w:t xml:space="preserve"> Treasurer.</w:t>
      </w:r>
    </w:p>
    <w:p w14:paraId="7A2F8685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0C489541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When an expense form has been completed and </w:t>
      </w:r>
      <w:proofErr w:type="spellStart"/>
      <w:r w:rsidRPr="00340D98">
        <w:rPr>
          <w:rFonts w:ascii="Arial" w:hAnsi="Arial" w:cs="Arial"/>
          <w:sz w:val="22"/>
          <w:szCs w:val="22"/>
        </w:rPr>
        <w:t>authorised</w:t>
      </w:r>
      <w:proofErr w:type="spellEnd"/>
      <w:r w:rsidRPr="00340D98">
        <w:rPr>
          <w:rFonts w:ascii="Arial" w:hAnsi="Arial" w:cs="Arial"/>
          <w:sz w:val="22"/>
          <w:szCs w:val="22"/>
        </w:rPr>
        <w:t xml:space="preserve"> a payment will then be made to the volunteer either by cash, cheque or into their bank account (where bank details and permission have been given).</w:t>
      </w:r>
    </w:p>
    <w:p w14:paraId="579298AE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2821A250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556EDCF2" w14:textId="77777777" w:rsidR="00704638" w:rsidRPr="00340D98" w:rsidRDefault="00704638" w:rsidP="00704638">
      <w:pPr>
        <w:jc w:val="both"/>
        <w:rPr>
          <w:rFonts w:ascii="Arial" w:hAnsi="Arial" w:cs="Arial"/>
          <w:sz w:val="22"/>
          <w:szCs w:val="22"/>
        </w:rPr>
      </w:pPr>
    </w:p>
    <w:p w14:paraId="191F1811" w14:textId="2807B951" w:rsidR="00704638" w:rsidRPr="00340D98" w:rsidRDefault="00704638" w:rsidP="001A5AD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Dated: </w:t>
      </w:r>
      <w:r w:rsidR="009C58EA" w:rsidRPr="00340D98">
        <w:rPr>
          <w:rFonts w:ascii="Arial" w:hAnsi="Arial" w:cs="Arial"/>
          <w:sz w:val="22"/>
          <w:szCs w:val="22"/>
        </w:rPr>
        <w:t>9.3.20</w:t>
      </w:r>
    </w:p>
    <w:p w14:paraId="58EB0A15" w14:textId="6F40D41E" w:rsidR="00704638" w:rsidRPr="00340D98" w:rsidRDefault="00704638" w:rsidP="001A5AD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40D98">
        <w:rPr>
          <w:rFonts w:ascii="Arial" w:hAnsi="Arial" w:cs="Arial"/>
          <w:sz w:val="22"/>
          <w:szCs w:val="22"/>
        </w:rPr>
        <w:t>Signed :</w:t>
      </w:r>
      <w:proofErr w:type="gramEnd"/>
      <w:r w:rsidRPr="00340D98">
        <w:rPr>
          <w:rFonts w:ascii="Arial" w:hAnsi="Arial" w:cs="Arial"/>
          <w:sz w:val="22"/>
          <w:szCs w:val="22"/>
        </w:rPr>
        <w:t xml:space="preserve"> </w:t>
      </w:r>
    </w:p>
    <w:p w14:paraId="25168580" w14:textId="782F627E" w:rsidR="00F2538D" w:rsidRPr="00340D98" w:rsidRDefault="00F2538D" w:rsidP="001A5AD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40D98">
        <w:rPr>
          <w:rFonts w:ascii="Arial" w:hAnsi="Arial" w:cs="Arial"/>
          <w:sz w:val="22"/>
          <w:szCs w:val="22"/>
        </w:rPr>
        <w:t>Mr</w:t>
      </w:r>
      <w:proofErr w:type="spellEnd"/>
      <w:r w:rsidRPr="00340D98">
        <w:rPr>
          <w:rFonts w:ascii="Arial" w:hAnsi="Arial" w:cs="Arial"/>
          <w:sz w:val="22"/>
          <w:szCs w:val="22"/>
        </w:rPr>
        <w:t xml:space="preserve"> Lee Nicholls</w:t>
      </w:r>
    </w:p>
    <w:p w14:paraId="4CE2687E" w14:textId="4A712B6A" w:rsidR="00F2538D" w:rsidRPr="00340D98" w:rsidRDefault="00F2538D" w:rsidP="001A5AD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Chairperson </w:t>
      </w:r>
    </w:p>
    <w:p w14:paraId="4BEEB386" w14:textId="0A67CA5C" w:rsidR="00704638" w:rsidRPr="00340D98" w:rsidRDefault="00704638" w:rsidP="001A5AD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sz w:val="22"/>
          <w:szCs w:val="22"/>
        </w:rPr>
        <w:t xml:space="preserve">Review Date: </w:t>
      </w:r>
      <w:r w:rsidR="009C58EA" w:rsidRPr="00340D98">
        <w:rPr>
          <w:rFonts w:ascii="Arial" w:hAnsi="Arial" w:cs="Arial"/>
          <w:sz w:val="22"/>
          <w:szCs w:val="22"/>
        </w:rPr>
        <w:t>March</w:t>
      </w:r>
      <w:r w:rsidR="00F2538D" w:rsidRPr="00340D98">
        <w:rPr>
          <w:rFonts w:ascii="Arial" w:hAnsi="Arial" w:cs="Arial"/>
          <w:sz w:val="22"/>
          <w:szCs w:val="22"/>
        </w:rPr>
        <w:t xml:space="preserve"> 202</w:t>
      </w:r>
      <w:r w:rsidR="009C58EA" w:rsidRPr="00340D98">
        <w:rPr>
          <w:rFonts w:ascii="Arial" w:hAnsi="Arial" w:cs="Arial"/>
          <w:sz w:val="22"/>
          <w:szCs w:val="22"/>
        </w:rPr>
        <w:t>1</w:t>
      </w:r>
      <w:r w:rsidRPr="00340D98">
        <w:rPr>
          <w:rFonts w:ascii="Arial" w:hAnsi="Arial" w:cs="Arial"/>
          <w:sz w:val="22"/>
          <w:szCs w:val="22"/>
        </w:rPr>
        <w:t xml:space="preserve"> </w:t>
      </w:r>
    </w:p>
    <w:p w14:paraId="6D338608" w14:textId="14F04AC7" w:rsidR="00DB1EF9" w:rsidRPr="00340D98" w:rsidRDefault="00AC5FDB" w:rsidP="001A5AD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40D9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18D4B8" wp14:editId="7271678F">
            <wp:simplePos x="0" y="0"/>
            <wp:positionH relativeFrom="margin">
              <wp:posOffset>4838713</wp:posOffset>
            </wp:positionH>
            <wp:positionV relativeFrom="margin">
              <wp:posOffset>-224371</wp:posOffset>
            </wp:positionV>
            <wp:extent cx="1936115" cy="1867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LocalLogoFinal-WithWhiteBackgro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9A95E" w14:textId="765AD026" w:rsidR="00DB1EF9" w:rsidRPr="00340D98" w:rsidRDefault="00DB1EF9" w:rsidP="00DB1EF9">
      <w:pPr>
        <w:pStyle w:val="CM3"/>
        <w:spacing w:after="355"/>
        <w:rPr>
          <w:rFonts w:ascii="Arial" w:hAnsi="Arial" w:cs="Arial"/>
          <w:b/>
          <w:bCs/>
        </w:rPr>
      </w:pPr>
      <w:r w:rsidRPr="00340D98">
        <w:rPr>
          <w:rFonts w:ascii="Arial" w:hAnsi="Arial" w:cs="Arial"/>
          <w:b/>
          <w:bCs/>
        </w:rPr>
        <w:lastRenderedPageBreak/>
        <w:t>Appendix 1</w:t>
      </w:r>
    </w:p>
    <w:p w14:paraId="4E5361CD" w14:textId="1D886999" w:rsidR="00DB1EF9" w:rsidRPr="00340D98" w:rsidRDefault="00DB1EF9" w:rsidP="00DB1EF9">
      <w:pPr>
        <w:pStyle w:val="CM3"/>
        <w:spacing w:after="355"/>
        <w:rPr>
          <w:rFonts w:ascii="Arial" w:hAnsi="Arial" w:cs="Arial"/>
          <w:b/>
          <w:bCs/>
        </w:rPr>
      </w:pPr>
      <w:r w:rsidRPr="00340D98">
        <w:rPr>
          <w:rFonts w:ascii="Arial" w:hAnsi="Arial" w:cs="Arial"/>
          <w:b/>
          <w:bCs/>
        </w:rPr>
        <w:t xml:space="preserve">Volunteer </w:t>
      </w:r>
      <w:r w:rsidR="00A829EC" w:rsidRPr="00340D98">
        <w:rPr>
          <w:rFonts w:ascii="Arial" w:hAnsi="Arial" w:cs="Arial"/>
          <w:b/>
          <w:bCs/>
        </w:rPr>
        <w:t xml:space="preserve">Staff and Board of Trustees </w:t>
      </w:r>
      <w:r w:rsidRPr="00340D98">
        <w:rPr>
          <w:rFonts w:ascii="Arial" w:hAnsi="Arial" w:cs="Arial"/>
          <w:b/>
          <w:bCs/>
        </w:rPr>
        <w:t xml:space="preserve">Expenses Claim Form </w:t>
      </w:r>
    </w:p>
    <w:p w14:paraId="2682F152" w14:textId="7BE37C15" w:rsidR="00B520B2" w:rsidRPr="00340D98" w:rsidRDefault="00AC5FDB" w:rsidP="00B520B2">
      <w:pPr>
        <w:pStyle w:val="Default"/>
        <w:rPr>
          <w:rStyle w:val="main1"/>
          <w:color w:val="auto"/>
        </w:rPr>
      </w:pPr>
      <w:r w:rsidRPr="00340D98">
        <w:rPr>
          <w:rStyle w:val="main1"/>
          <w:color w:val="auto"/>
        </w:rPr>
        <w:t>St Matthews Bi</w:t>
      </w:r>
      <w:bookmarkStart w:id="0" w:name="_GoBack"/>
      <w:bookmarkEnd w:id="0"/>
      <w:r w:rsidRPr="00340D98">
        <w:rPr>
          <w:rStyle w:val="main1"/>
          <w:color w:val="auto"/>
        </w:rPr>
        <w:t xml:space="preserve">g Local (Leicester) </w:t>
      </w:r>
    </w:p>
    <w:p w14:paraId="7BA4A416" w14:textId="77777777" w:rsidR="00B520B2" w:rsidRPr="00340D98" w:rsidRDefault="00B520B2" w:rsidP="00B520B2">
      <w:pPr>
        <w:pStyle w:val="Default"/>
        <w:rPr>
          <w:color w:val="auto"/>
        </w:rPr>
      </w:pPr>
    </w:p>
    <w:p w14:paraId="27BFF795" w14:textId="3FA17BA5" w:rsidR="00DB1EF9" w:rsidRPr="00340D98" w:rsidRDefault="00DB1EF9" w:rsidP="00DB1EF9">
      <w:pPr>
        <w:pStyle w:val="CM4"/>
        <w:rPr>
          <w:rFonts w:ascii="Arial" w:hAnsi="Arial" w:cs="Arial"/>
        </w:rPr>
      </w:pPr>
      <w:r w:rsidRPr="00340D98">
        <w:rPr>
          <w:rFonts w:ascii="Arial" w:hAnsi="Arial" w:cs="Arial"/>
        </w:rPr>
        <w:t>This form is to be used to record those expenses you incur while volunteering</w:t>
      </w:r>
      <w:r w:rsidR="00754CE1" w:rsidRPr="00340D98">
        <w:rPr>
          <w:rFonts w:ascii="Arial" w:hAnsi="Arial" w:cs="Arial"/>
        </w:rPr>
        <w:t xml:space="preserve"> / working</w:t>
      </w:r>
      <w:r w:rsidRPr="00340D98">
        <w:rPr>
          <w:rFonts w:ascii="Arial" w:hAnsi="Arial" w:cs="Arial"/>
        </w:rPr>
        <w:t xml:space="preserve"> for </w:t>
      </w:r>
      <w:r w:rsidR="00C96C52" w:rsidRPr="00340D98">
        <w:rPr>
          <w:rFonts w:ascii="Arial" w:hAnsi="Arial" w:cs="Arial"/>
        </w:rPr>
        <w:t xml:space="preserve">St Matthew’ Big Local (Leicester) </w:t>
      </w:r>
      <w:r w:rsidRPr="00340D98">
        <w:rPr>
          <w:rFonts w:ascii="Arial" w:hAnsi="Arial" w:cs="Arial"/>
        </w:rPr>
        <w:t xml:space="preserve">for which you wish to be reimbursed. </w:t>
      </w:r>
      <w:r w:rsidR="00B74386" w:rsidRPr="00340D98">
        <w:rPr>
          <w:rFonts w:ascii="Arial" w:hAnsi="Arial" w:cs="Arial"/>
        </w:rPr>
        <w:t>The form should be received by the end of each calendar month for which you are claiming expenses. Payment will then be forwarded to you by cheque</w:t>
      </w:r>
      <w:r w:rsidR="00E05C9A" w:rsidRPr="00340D98">
        <w:rPr>
          <w:rFonts w:ascii="Arial" w:hAnsi="Arial" w:cs="Arial"/>
        </w:rPr>
        <w:t>, cash</w:t>
      </w:r>
      <w:r w:rsidR="00B74386" w:rsidRPr="00340D98">
        <w:rPr>
          <w:rFonts w:ascii="Arial" w:hAnsi="Arial" w:cs="Arial"/>
        </w:rPr>
        <w:t xml:space="preserve"> or BACs payment by </w:t>
      </w:r>
      <w:r w:rsidR="00021007" w:rsidRPr="00340D98">
        <w:rPr>
          <w:rFonts w:ascii="Arial" w:hAnsi="Arial" w:cs="Arial"/>
        </w:rPr>
        <w:t>the end</w:t>
      </w:r>
      <w:r w:rsidR="00B74386" w:rsidRPr="00340D98">
        <w:rPr>
          <w:rFonts w:ascii="Arial" w:hAnsi="Arial" w:cs="Arial"/>
        </w:rPr>
        <w:t xml:space="preserve"> of the month.</w:t>
      </w:r>
    </w:p>
    <w:tbl>
      <w:tblPr>
        <w:tblpPr w:leftFromText="180" w:rightFromText="180" w:vertAnchor="text" w:horzAnchor="page" w:tblpX="781" w:tblpY="1631"/>
        <w:tblW w:w="11045" w:type="dxa"/>
        <w:tblLayout w:type="fixed"/>
        <w:tblLook w:val="0000" w:firstRow="0" w:lastRow="0" w:firstColumn="0" w:lastColumn="0" w:noHBand="0" w:noVBand="0"/>
      </w:tblPr>
      <w:tblGrid>
        <w:gridCol w:w="2441"/>
        <w:gridCol w:w="5797"/>
        <w:gridCol w:w="1649"/>
        <w:gridCol w:w="1158"/>
      </w:tblGrid>
      <w:tr w:rsidR="00340D98" w:rsidRPr="00340D98" w14:paraId="12C087EA" w14:textId="77777777" w:rsidTr="003A577F">
        <w:trPr>
          <w:trHeight w:val="280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  <w:shd w:val="clear" w:color="auto" w:fill="EBEFCD"/>
            <w:vAlign w:val="center"/>
          </w:tcPr>
          <w:p w14:paraId="312F7254" w14:textId="77777777" w:rsidR="003A577F" w:rsidRPr="00340D98" w:rsidRDefault="003A577F" w:rsidP="003A577F">
            <w:pPr>
              <w:pStyle w:val="Default"/>
              <w:ind w:left="709" w:hanging="709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0D9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Date </w:t>
            </w: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  <w:shd w:val="clear" w:color="auto" w:fill="EBEFCD"/>
            <w:vAlign w:val="center"/>
          </w:tcPr>
          <w:p w14:paraId="0441C2E8" w14:textId="77777777" w:rsidR="003A577F" w:rsidRPr="00340D98" w:rsidRDefault="003A577F" w:rsidP="003A577F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340D98">
              <w:rPr>
                <w:rFonts w:ascii="Arial" w:hAnsi="Arial" w:cs="Arial"/>
                <w:b/>
                <w:color w:val="auto"/>
                <w:sz w:val="20"/>
                <w:szCs w:val="20"/>
              </w:rPr>
              <w:t>Type of Expense</w:t>
            </w: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  <w:shd w:val="clear" w:color="auto" w:fill="EBEFCD"/>
            <w:vAlign w:val="center"/>
          </w:tcPr>
          <w:p w14:paraId="69DEEF35" w14:textId="77777777" w:rsidR="003A577F" w:rsidRPr="00340D98" w:rsidRDefault="003A577F" w:rsidP="003A57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40D98">
              <w:rPr>
                <w:rFonts w:ascii="Arial" w:hAnsi="Arial" w:cs="Arial"/>
                <w:b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  <w:shd w:val="clear" w:color="auto" w:fill="EBEFCD"/>
          </w:tcPr>
          <w:p w14:paraId="288BB58C" w14:textId="13E75A82" w:rsidR="003A577F" w:rsidRPr="00340D98" w:rsidRDefault="003A577F" w:rsidP="003A57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40D98">
              <w:rPr>
                <w:rFonts w:ascii="Arial" w:hAnsi="Arial" w:cs="Arial"/>
                <w:b/>
                <w:color w:val="auto"/>
                <w:sz w:val="20"/>
                <w:szCs w:val="20"/>
              </w:rPr>
              <w:t>Budget Code</w:t>
            </w:r>
          </w:p>
        </w:tc>
      </w:tr>
      <w:tr w:rsidR="00340D98" w:rsidRPr="00340D98" w14:paraId="3F0652D3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7F2ADD7E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2A802189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0935ADE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0119ED0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17B0BCD8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70A44A82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69CB4D3E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375F32A5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5A26A5BA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05F78917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72497000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65A9F6C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5DA2A99B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44518210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799FCF13" w14:textId="77777777" w:rsidTr="003A577F">
        <w:trPr>
          <w:trHeight w:val="226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452F2B4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7D359178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B1A9DA3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71E1F34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5BFF9D68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2D80D28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357D77BF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2967A76B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88E73DD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0BC033A0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78467A7E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42D61A33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2AB7FC0F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6F4D83A5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1F621E7E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67893D24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6FB7AE0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48A5B353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7DD49BA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2B578212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2388AEA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E35DCE5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3680547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189F1E3B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5F127249" w14:textId="77777777" w:rsidTr="003A577F">
        <w:trPr>
          <w:trHeight w:val="225"/>
        </w:trPr>
        <w:tc>
          <w:tcPr>
            <w:tcW w:w="2441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5725AEB3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5797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5BABF1C7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6E673695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08A5E36D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340D98" w:rsidRPr="00340D98" w14:paraId="403BB751" w14:textId="77777777" w:rsidTr="003A577F">
        <w:trPr>
          <w:trHeight w:val="226"/>
        </w:trPr>
        <w:tc>
          <w:tcPr>
            <w:tcW w:w="8238" w:type="dxa"/>
            <w:gridSpan w:val="2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61B7425E" w14:textId="77777777" w:rsidR="003A577F" w:rsidRPr="00340D98" w:rsidRDefault="003A577F" w:rsidP="003A577F">
            <w:pPr>
              <w:pStyle w:val="Default"/>
              <w:jc w:val="righ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40D9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Total </w:t>
            </w:r>
          </w:p>
        </w:tc>
        <w:tc>
          <w:tcPr>
            <w:tcW w:w="1649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4E7A06E9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8" w:type="dxa"/>
            <w:tcBorders>
              <w:top w:val="single" w:sz="8" w:space="0" w:color="BDCC28"/>
              <w:left w:val="single" w:sz="8" w:space="0" w:color="BDCC28"/>
              <w:bottom w:val="single" w:sz="8" w:space="0" w:color="BDCC28"/>
              <w:right w:val="single" w:sz="8" w:space="0" w:color="BDCC28"/>
            </w:tcBorders>
          </w:tcPr>
          <w:p w14:paraId="3A67EEAA" w14:textId="77777777" w:rsidR="003A577F" w:rsidRPr="00340D98" w:rsidRDefault="003A577F" w:rsidP="003A577F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0A89D231" w14:textId="4F908CD3" w:rsidR="00DB1EF9" w:rsidRPr="00340D98" w:rsidRDefault="003A577F" w:rsidP="00DB1EF9">
      <w:pPr>
        <w:pStyle w:val="Default"/>
        <w:rPr>
          <w:rFonts w:ascii="Arial" w:hAnsi="Arial" w:cs="Arial"/>
          <w:color w:val="auto"/>
        </w:rPr>
      </w:pPr>
      <w:r w:rsidRPr="00340D98">
        <w:rPr>
          <w:noProof/>
          <w:color w:val="auto"/>
          <w:lang w:val="en-US" w:eastAsia="en-US"/>
        </w:rPr>
        <w:t xml:space="preserve"> </w:t>
      </w:r>
    </w:p>
    <w:p w14:paraId="28B49905" w14:textId="20951F88" w:rsidR="003A577F" w:rsidRPr="00340D98" w:rsidRDefault="00DB1EF9" w:rsidP="003A577F">
      <w:pPr>
        <w:pStyle w:val="Default"/>
        <w:rPr>
          <w:rFonts w:ascii="Arial" w:hAnsi="Arial" w:cs="Arial"/>
          <w:color w:val="auto"/>
        </w:rPr>
      </w:pPr>
      <w:r w:rsidRPr="00340D98">
        <w:rPr>
          <w:rFonts w:ascii="Arial" w:hAnsi="Arial" w:cs="Arial"/>
          <w:color w:val="auto"/>
        </w:rPr>
        <w:t>Expenses will be  reimbursed on production of the relevant rec</w:t>
      </w:r>
      <w:r w:rsidR="001E6A77" w:rsidRPr="00340D98">
        <w:rPr>
          <w:rFonts w:ascii="Arial" w:hAnsi="Arial" w:cs="Arial"/>
          <w:color w:val="auto"/>
        </w:rPr>
        <w:t xml:space="preserve">eipts. Please remember to keep </w:t>
      </w:r>
      <w:r w:rsidR="003A577F" w:rsidRPr="00340D98">
        <w:rPr>
          <w:rFonts w:ascii="Arial" w:hAnsi="Arial" w:cs="Arial"/>
          <w:color w:val="auto"/>
        </w:rPr>
        <w:t xml:space="preserve">receipts, bus tickets </w:t>
      </w:r>
    </w:p>
    <w:p w14:paraId="335F152E" w14:textId="77777777" w:rsidR="003A577F" w:rsidRPr="003D39D3" w:rsidRDefault="003A577F" w:rsidP="00DB1EF9">
      <w:pPr>
        <w:pStyle w:val="CM5"/>
        <w:jc w:val="both"/>
        <w:rPr>
          <w:rFonts w:ascii="Arial" w:hAnsi="Arial" w:cs="Arial"/>
          <w:b/>
          <w:bCs/>
        </w:rPr>
      </w:pPr>
    </w:p>
    <w:p w14:paraId="61BC60AC" w14:textId="77777777" w:rsidR="003A577F" w:rsidRPr="003D39D3" w:rsidRDefault="003A577F" w:rsidP="00DB1EF9">
      <w:pPr>
        <w:pStyle w:val="CM5"/>
        <w:jc w:val="both"/>
        <w:rPr>
          <w:rFonts w:ascii="Arial" w:hAnsi="Arial" w:cs="Arial"/>
          <w:b/>
          <w:bCs/>
        </w:rPr>
      </w:pPr>
    </w:p>
    <w:p w14:paraId="12D593F5" w14:textId="77777777" w:rsidR="003A577F" w:rsidRPr="003D39D3" w:rsidRDefault="003A577F" w:rsidP="00DB1EF9">
      <w:pPr>
        <w:pStyle w:val="CM5"/>
        <w:jc w:val="both"/>
        <w:rPr>
          <w:rFonts w:ascii="Arial" w:hAnsi="Arial" w:cs="Arial"/>
          <w:b/>
          <w:bCs/>
        </w:rPr>
      </w:pPr>
    </w:p>
    <w:p w14:paraId="66ABA79A" w14:textId="77777777" w:rsidR="00B74386" w:rsidRPr="003D39D3" w:rsidRDefault="00B74386" w:rsidP="00DB1EF9">
      <w:pPr>
        <w:pStyle w:val="CM5"/>
        <w:jc w:val="both"/>
        <w:rPr>
          <w:rFonts w:ascii="Arial" w:hAnsi="Arial" w:cs="Arial"/>
          <w:b/>
          <w:bCs/>
        </w:rPr>
      </w:pPr>
    </w:p>
    <w:p w14:paraId="4F117370" w14:textId="77777777" w:rsidR="00DB1EF9" w:rsidRPr="003D39D3" w:rsidRDefault="00DB1EF9" w:rsidP="00DB1EF9">
      <w:pPr>
        <w:pStyle w:val="CM5"/>
        <w:jc w:val="both"/>
        <w:rPr>
          <w:rFonts w:ascii="Arial" w:hAnsi="Arial" w:cs="Arial"/>
        </w:rPr>
      </w:pPr>
      <w:r w:rsidRPr="003D39D3">
        <w:rPr>
          <w:rFonts w:ascii="Arial" w:hAnsi="Arial" w:cs="Arial"/>
          <w:b/>
          <w:bCs/>
        </w:rPr>
        <w:t xml:space="preserve">These represent an accurate account of my out of pocket expenses. </w:t>
      </w:r>
    </w:p>
    <w:p w14:paraId="722FF20C" w14:textId="77777777" w:rsidR="00DB1EF9" w:rsidRPr="003D39D3" w:rsidRDefault="00DB1EF9" w:rsidP="00DB1EF9">
      <w:pPr>
        <w:pStyle w:val="Default"/>
        <w:rPr>
          <w:color w:val="auto"/>
        </w:rPr>
      </w:pPr>
    </w:p>
    <w:p w14:paraId="23C64E47" w14:textId="77777777" w:rsidR="00DB1EF9" w:rsidRPr="003D39D3" w:rsidRDefault="00DB1EF9" w:rsidP="00DB1EF9">
      <w:pPr>
        <w:pStyle w:val="CM5"/>
        <w:jc w:val="both"/>
        <w:rPr>
          <w:rFonts w:ascii="Arial" w:hAnsi="Arial" w:cs="Arial"/>
        </w:rPr>
      </w:pPr>
      <w:r w:rsidRPr="003D39D3">
        <w:rPr>
          <w:rFonts w:ascii="Arial" w:hAnsi="Arial" w:cs="Arial"/>
        </w:rPr>
        <w:t>________________________________      ________________________________</w:t>
      </w:r>
    </w:p>
    <w:p w14:paraId="1F3A89D4" w14:textId="77777777" w:rsidR="00DB1EF9" w:rsidRPr="003D39D3" w:rsidRDefault="00DB1EF9" w:rsidP="00DB1EF9">
      <w:pPr>
        <w:pStyle w:val="CM5"/>
        <w:jc w:val="both"/>
        <w:rPr>
          <w:rFonts w:ascii="Arial" w:hAnsi="Arial" w:cs="Arial"/>
        </w:rPr>
      </w:pPr>
    </w:p>
    <w:p w14:paraId="187FD4F9" w14:textId="146EA9BF" w:rsidR="00DB1EF9" w:rsidRPr="003D39D3" w:rsidRDefault="00DB1EF9" w:rsidP="00DB1EF9">
      <w:pPr>
        <w:pStyle w:val="CM5"/>
        <w:jc w:val="both"/>
        <w:rPr>
          <w:rFonts w:ascii="Arial" w:hAnsi="Arial" w:cs="Arial"/>
        </w:rPr>
      </w:pPr>
      <w:r w:rsidRPr="003D39D3">
        <w:rPr>
          <w:rFonts w:ascii="Arial" w:hAnsi="Arial" w:cs="Arial"/>
        </w:rPr>
        <w:t xml:space="preserve">Name of </w:t>
      </w:r>
      <w:r w:rsidR="00456214" w:rsidRPr="00456214">
        <w:rPr>
          <w:rFonts w:ascii="Arial" w:hAnsi="Arial" w:cs="Arial"/>
          <w:color w:val="FF0000"/>
        </w:rPr>
        <w:t>claimant</w:t>
      </w:r>
      <w:r w:rsidR="00387D5C">
        <w:rPr>
          <w:rFonts w:ascii="Arial" w:hAnsi="Arial" w:cs="Arial"/>
          <w:color w:val="FF0000"/>
        </w:rPr>
        <w:t xml:space="preserve"> </w:t>
      </w:r>
      <w:r w:rsidR="00456214">
        <w:rPr>
          <w:rFonts w:ascii="Arial" w:hAnsi="Arial" w:cs="Arial"/>
        </w:rPr>
        <w:t xml:space="preserve">- </w:t>
      </w:r>
      <w:r w:rsidRPr="003D39D3">
        <w:rPr>
          <w:rFonts w:ascii="Arial" w:hAnsi="Arial" w:cs="Arial"/>
        </w:rPr>
        <w:t xml:space="preserve">                                         Authorised by </w:t>
      </w:r>
      <w:r w:rsidR="00F2538D" w:rsidRPr="003D39D3">
        <w:rPr>
          <w:rFonts w:ascii="Arial" w:hAnsi="Arial" w:cs="Arial"/>
        </w:rPr>
        <w:t>(Manager, Chairperson or Treasurer)</w:t>
      </w:r>
    </w:p>
    <w:p w14:paraId="7B1A1305" w14:textId="77777777" w:rsidR="00DB1EF9" w:rsidRPr="003D39D3" w:rsidRDefault="00DB1EF9" w:rsidP="00DB1EF9">
      <w:pPr>
        <w:pStyle w:val="CM2"/>
        <w:spacing w:line="240" w:lineRule="auto"/>
        <w:jc w:val="both"/>
        <w:rPr>
          <w:rFonts w:ascii="Arial" w:hAnsi="Arial" w:cs="Arial"/>
        </w:rPr>
      </w:pPr>
    </w:p>
    <w:p w14:paraId="32589A5B" w14:textId="77777777" w:rsidR="00DB1EF9" w:rsidRPr="003D39D3" w:rsidRDefault="00DB1EF9" w:rsidP="00DB1EF9">
      <w:pPr>
        <w:pStyle w:val="CM5"/>
        <w:jc w:val="both"/>
        <w:rPr>
          <w:rFonts w:ascii="Arial" w:hAnsi="Arial" w:cs="Arial"/>
        </w:rPr>
      </w:pPr>
      <w:r w:rsidRPr="003D39D3">
        <w:rPr>
          <w:rFonts w:ascii="Arial" w:hAnsi="Arial" w:cs="Arial"/>
        </w:rPr>
        <w:t>________________________________      ________________________________</w:t>
      </w:r>
    </w:p>
    <w:p w14:paraId="0C26727F" w14:textId="77777777" w:rsidR="00DB1EF9" w:rsidRPr="003D39D3" w:rsidRDefault="00DB1EF9" w:rsidP="00DB1EF9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p w14:paraId="4778BA43" w14:textId="4875113B" w:rsidR="00DB1EF9" w:rsidRPr="003D39D3" w:rsidRDefault="00DB1EF9" w:rsidP="00B74386">
      <w:pPr>
        <w:pStyle w:val="CM2"/>
        <w:spacing w:line="240" w:lineRule="auto"/>
        <w:jc w:val="both"/>
        <w:rPr>
          <w:rFonts w:ascii="Arial" w:hAnsi="Arial" w:cs="Arial"/>
        </w:rPr>
      </w:pPr>
      <w:r w:rsidRPr="003D39D3">
        <w:rPr>
          <w:rFonts w:ascii="Arial" w:hAnsi="Arial" w:cs="Arial"/>
        </w:rPr>
        <w:t xml:space="preserve">Signature                            </w:t>
      </w:r>
      <w:r w:rsidR="00B74386" w:rsidRPr="003D39D3">
        <w:rPr>
          <w:rFonts w:ascii="Arial" w:hAnsi="Arial" w:cs="Arial"/>
        </w:rPr>
        <w:t xml:space="preserve">                           Date</w:t>
      </w:r>
    </w:p>
    <w:p w14:paraId="1E4F99E2" w14:textId="77777777" w:rsidR="00B74386" w:rsidRPr="003D39D3" w:rsidRDefault="00B74386" w:rsidP="00704638"/>
    <w:p w14:paraId="6ECF36C2" w14:textId="77777777" w:rsidR="00B74386" w:rsidRPr="003D39D3" w:rsidRDefault="00B74386" w:rsidP="00704638"/>
    <w:p w14:paraId="36726581" w14:textId="31104A35" w:rsidR="00B74386" w:rsidRPr="003D39D3" w:rsidRDefault="00B74386" w:rsidP="00704638">
      <w:pPr>
        <w:rPr>
          <w:rFonts w:ascii="Arial" w:hAnsi="Arial" w:cs="Arial"/>
        </w:rPr>
      </w:pPr>
      <w:r w:rsidRPr="003D39D3">
        <w:rPr>
          <w:rFonts w:ascii="Arial" w:hAnsi="Arial" w:cs="Arial"/>
        </w:rPr>
        <w:t xml:space="preserve">Address of </w:t>
      </w:r>
      <w:proofErr w:type="gramStart"/>
      <w:r w:rsidR="00456214" w:rsidRPr="00456214">
        <w:rPr>
          <w:rFonts w:ascii="Arial" w:hAnsi="Arial" w:cs="Arial"/>
          <w:color w:val="FF0000"/>
        </w:rPr>
        <w:t>Claimant</w:t>
      </w:r>
      <w:r w:rsidRPr="00456214">
        <w:rPr>
          <w:rFonts w:ascii="Arial" w:hAnsi="Arial" w:cs="Arial"/>
          <w:color w:val="FF0000"/>
        </w:rPr>
        <w:t>:</w:t>
      </w:r>
      <w:r w:rsidRPr="003D39D3">
        <w:rPr>
          <w:rFonts w:ascii="Arial" w:hAnsi="Arial" w:cs="Arial"/>
        </w:rPr>
        <w:t>_</w:t>
      </w:r>
      <w:proofErr w:type="gramEnd"/>
      <w:r w:rsidRPr="003D39D3">
        <w:rPr>
          <w:rFonts w:ascii="Arial" w:hAnsi="Arial" w:cs="Arial"/>
        </w:rPr>
        <w:t>____________________________________________________</w:t>
      </w:r>
    </w:p>
    <w:p w14:paraId="4B6255D2" w14:textId="77777777" w:rsidR="00B74386" w:rsidRPr="003D39D3" w:rsidRDefault="00B74386" w:rsidP="00704638">
      <w:pPr>
        <w:pBdr>
          <w:bottom w:val="single" w:sz="12" w:space="1" w:color="auto"/>
        </w:pBdr>
        <w:rPr>
          <w:rFonts w:ascii="Arial" w:hAnsi="Arial" w:cs="Arial"/>
        </w:rPr>
      </w:pPr>
    </w:p>
    <w:p w14:paraId="530F9042" w14:textId="77777777" w:rsidR="00B74386" w:rsidRPr="003D39D3" w:rsidRDefault="00B74386" w:rsidP="00704638">
      <w:pPr>
        <w:pBdr>
          <w:bottom w:val="single" w:sz="12" w:space="1" w:color="auto"/>
        </w:pBdr>
        <w:rPr>
          <w:rFonts w:ascii="Arial" w:hAnsi="Arial" w:cs="Arial"/>
        </w:rPr>
      </w:pPr>
    </w:p>
    <w:p w14:paraId="4B45E283" w14:textId="77777777" w:rsidR="00B74386" w:rsidRPr="003D39D3" w:rsidRDefault="00B74386" w:rsidP="00704638">
      <w:pPr>
        <w:rPr>
          <w:rFonts w:ascii="Arial" w:hAnsi="Arial" w:cs="Arial"/>
        </w:rPr>
      </w:pPr>
    </w:p>
    <w:p w14:paraId="787A8BC8" w14:textId="77777777" w:rsidR="00B74386" w:rsidRPr="003D39D3" w:rsidRDefault="00B74386" w:rsidP="00704638">
      <w:pPr>
        <w:rPr>
          <w:rFonts w:ascii="Arial" w:hAnsi="Arial" w:cs="Arial"/>
        </w:rPr>
      </w:pPr>
      <w:r w:rsidRPr="003D39D3">
        <w:rPr>
          <w:rFonts w:ascii="Arial" w:hAnsi="Arial" w:cs="Arial"/>
        </w:rPr>
        <w:t xml:space="preserve">  </w:t>
      </w:r>
    </w:p>
    <w:p w14:paraId="2092831E" w14:textId="77777777" w:rsidR="00B74386" w:rsidRPr="003D39D3" w:rsidRDefault="00B74386" w:rsidP="00704638">
      <w:pPr>
        <w:rPr>
          <w:rFonts w:ascii="Arial" w:hAnsi="Arial" w:cs="Arial"/>
        </w:rPr>
      </w:pPr>
      <w:r w:rsidRPr="003D39D3">
        <w:rPr>
          <w:rFonts w:ascii="Arial" w:hAnsi="Arial" w:cs="Arial"/>
        </w:rPr>
        <w:t>For BACS payments.</w:t>
      </w:r>
    </w:p>
    <w:p w14:paraId="7D969F38" w14:textId="77777777" w:rsidR="00B74386" w:rsidRPr="003D39D3" w:rsidRDefault="00B74386" w:rsidP="00704638">
      <w:pPr>
        <w:rPr>
          <w:rFonts w:ascii="Arial" w:hAnsi="Arial" w:cs="Arial"/>
        </w:rPr>
      </w:pPr>
    </w:p>
    <w:p w14:paraId="166715F1" w14:textId="77777777" w:rsidR="00B74386" w:rsidRPr="003D39D3" w:rsidRDefault="00B74386" w:rsidP="00704638">
      <w:pPr>
        <w:rPr>
          <w:rFonts w:ascii="Arial" w:hAnsi="Arial" w:cs="Arial"/>
        </w:rPr>
      </w:pPr>
      <w:r w:rsidRPr="003D39D3">
        <w:rPr>
          <w:rFonts w:ascii="Arial" w:hAnsi="Arial" w:cs="Arial"/>
        </w:rPr>
        <w:t>Name of Bank _____________________________________________________________</w:t>
      </w:r>
    </w:p>
    <w:p w14:paraId="17D5C17E" w14:textId="77777777" w:rsidR="00B74386" w:rsidRPr="003D39D3" w:rsidRDefault="00B74386" w:rsidP="00704638">
      <w:pPr>
        <w:rPr>
          <w:rFonts w:ascii="Arial" w:hAnsi="Arial" w:cs="Arial"/>
        </w:rPr>
      </w:pPr>
    </w:p>
    <w:p w14:paraId="1E74B181" w14:textId="7E6CC1AE" w:rsidR="00B74386" w:rsidRDefault="00B74386" w:rsidP="00704638">
      <w:r w:rsidRPr="003D39D3">
        <w:rPr>
          <w:rFonts w:ascii="Arial" w:hAnsi="Arial" w:cs="Arial"/>
        </w:rPr>
        <w:t xml:space="preserve">Account Number:   ___________________________ Sort Code: ___/___/____                        </w:t>
      </w:r>
      <w:r w:rsidRPr="00514B07">
        <w:rPr>
          <w:rFonts w:ascii="Arial" w:hAnsi="Arial" w:cs="Arial"/>
        </w:rPr>
        <w:t xml:space="preserve">              </w:t>
      </w:r>
    </w:p>
    <w:sectPr w:rsidR="00B74386" w:rsidSect="00B74386">
      <w:pgSz w:w="11900" w:h="16840"/>
      <w:pgMar w:top="567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NDDG F+ Inter Face Da Ma L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8E1"/>
    <w:multiLevelType w:val="hybridMultilevel"/>
    <w:tmpl w:val="6180002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38"/>
    <w:rsid w:val="00021007"/>
    <w:rsid w:val="00026609"/>
    <w:rsid w:val="000E79CB"/>
    <w:rsid w:val="00124CCB"/>
    <w:rsid w:val="00124E12"/>
    <w:rsid w:val="001409E3"/>
    <w:rsid w:val="0016388C"/>
    <w:rsid w:val="001A5AD4"/>
    <w:rsid w:val="001E6A77"/>
    <w:rsid w:val="00227EBC"/>
    <w:rsid w:val="00301B61"/>
    <w:rsid w:val="00340D98"/>
    <w:rsid w:val="00361627"/>
    <w:rsid w:val="00367C17"/>
    <w:rsid w:val="00387D5C"/>
    <w:rsid w:val="003A577F"/>
    <w:rsid w:val="003A79C6"/>
    <w:rsid w:val="003D39D3"/>
    <w:rsid w:val="00446D2B"/>
    <w:rsid w:val="00456214"/>
    <w:rsid w:val="00704638"/>
    <w:rsid w:val="00754CE1"/>
    <w:rsid w:val="00870558"/>
    <w:rsid w:val="008D342F"/>
    <w:rsid w:val="009C58EA"/>
    <w:rsid w:val="00A829EC"/>
    <w:rsid w:val="00AC5FDB"/>
    <w:rsid w:val="00B520B2"/>
    <w:rsid w:val="00B74386"/>
    <w:rsid w:val="00C95934"/>
    <w:rsid w:val="00C96C52"/>
    <w:rsid w:val="00DB1EF9"/>
    <w:rsid w:val="00E05C9A"/>
    <w:rsid w:val="00EA2FDD"/>
    <w:rsid w:val="00F2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BA3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638"/>
    <w:pPr>
      <w:ind w:left="720"/>
      <w:contextualSpacing/>
    </w:pPr>
  </w:style>
  <w:style w:type="paragraph" w:customStyle="1" w:styleId="Default">
    <w:name w:val="Default"/>
    <w:rsid w:val="00DB1EF9"/>
    <w:pPr>
      <w:widowControl w:val="0"/>
      <w:autoSpaceDE w:val="0"/>
      <w:autoSpaceDN w:val="0"/>
      <w:adjustRightInd w:val="0"/>
    </w:pPr>
    <w:rPr>
      <w:rFonts w:ascii="BNDDG F+ Inter Face Da Ma Lt" w:eastAsia="Times New Roman" w:hAnsi="BNDDG F+ Inter Face Da Ma Lt" w:cs="BNDDG F+ Inter Face Da Ma Lt"/>
      <w:color w:val="000000"/>
      <w:lang w:val="en-GB" w:eastAsia="en-GB"/>
    </w:rPr>
  </w:style>
  <w:style w:type="paragraph" w:customStyle="1" w:styleId="CM3">
    <w:name w:val="CM3"/>
    <w:basedOn w:val="Default"/>
    <w:next w:val="Default"/>
    <w:rsid w:val="00DB1EF9"/>
    <w:rPr>
      <w:color w:val="auto"/>
    </w:rPr>
  </w:style>
  <w:style w:type="paragraph" w:customStyle="1" w:styleId="CM4">
    <w:name w:val="CM4"/>
    <w:basedOn w:val="Default"/>
    <w:next w:val="Default"/>
    <w:rsid w:val="00DB1EF9"/>
    <w:rPr>
      <w:color w:val="auto"/>
    </w:rPr>
  </w:style>
  <w:style w:type="paragraph" w:customStyle="1" w:styleId="CM2">
    <w:name w:val="CM2"/>
    <w:basedOn w:val="Default"/>
    <w:next w:val="Default"/>
    <w:rsid w:val="00DB1EF9"/>
    <w:pPr>
      <w:spacing w:line="24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B1EF9"/>
    <w:rPr>
      <w:color w:val="auto"/>
    </w:rPr>
  </w:style>
  <w:style w:type="character" w:customStyle="1" w:styleId="main1">
    <w:name w:val="main1"/>
    <w:rsid w:val="00B520B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LeicesterShire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simon.maryanne@me.com</cp:lastModifiedBy>
  <cp:revision>4</cp:revision>
  <cp:lastPrinted>2020-03-09T07:32:00Z</cp:lastPrinted>
  <dcterms:created xsi:type="dcterms:W3CDTF">2020-03-09T07:32:00Z</dcterms:created>
  <dcterms:modified xsi:type="dcterms:W3CDTF">2020-03-09T08:13:00Z</dcterms:modified>
</cp:coreProperties>
</file>